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C0A" w:rsidRDefault="0059478D" w:rsidP="00A518E1">
      <w:pPr>
        <w:pStyle w:val="2"/>
        <w:spacing w:after="120"/>
        <w:ind w:hanging="1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2pt">
            <v:imagedata r:id="rId7" o:title=""/>
          </v:shape>
        </w:pict>
      </w:r>
    </w:p>
    <w:p w:rsidR="00F9270D" w:rsidRDefault="00F9270D" w:rsidP="00F9270D">
      <w:pPr>
        <w:rPr>
          <w:lang w:eastAsia="ru-RU"/>
        </w:rPr>
      </w:pPr>
    </w:p>
    <w:p w:rsidR="00F9270D" w:rsidRDefault="00F9270D" w:rsidP="00975228">
      <w:pPr>
        <w:ind w:left="0" w:firstLine="0"/>
        <w:rPr>
          <w:lang w:eastAsia="ru-RU"/>
        </w:rPr>
      </w:pPr>
    </w:p>
    <w:p w:rsidR="00F9270D" w:rsidRPr="00F9270D" w:rsidRDefault="00F9270D" w:rsidP="00F9270D">
      <w:pPr>
        <w:rPr>
          <w:lang w:eastAsia="ru-RU"/>
        </w:rPr>
      </w:pPr>
    </w:p>
    <w:p w:rsidR="00DC33F5" w:rsidRPr="007F6E8B" w:rsidRDefault="00DC33F5" w:rsidP="00A518E1">
      <w:pPr>
        <w:pStyle w:val="2"/>
        <w:spacing w:after="120"/>
        <w:ind w:hanging="11"/>
      </w:pPr>
      <w:bookmarkStart w:id="0" w:name="_GoBack"/>
      <w:bookmarkEnd w:id="0"/>
      <w:r w:rsidRPr="007F6E8B">
        <w:lastRenderedPageBreak/>
        <w:t>Пояснительная записка</w:t>
      </w:r>
    </w:p>
    <w:p w:rsidR="00DC33F5" w:rsidRDefault="00DC33F5" w:rsidP="00B738C4">
      <w:r w:rsidRPr="00B738C4">
        <w:t xml:space="preserve">Рабочая программа предназначена для обучения английскому языку учащихся </w:t>
      </w:r>
      <w:r w:rsidR="005A0720">
        <w:t>4-х</w:t>
      </w:r>
      <w:r w:rsidRPr="00B738C4">
        <w:t xml:space="preserve"> классов общеобразовательных учреждений. Программа составлена в соответствии с требованиями Федерального государственного образовательного стандарта начального общего образования на основе </w:t>
      </w:r>
      <w:r>
        <w:t>рабочей</w:t>
      </w:r>
      <w:r w:rsidRPr="00860873">
        <w:t xml:space="preserve"> программы О.В. Наговицыной (</w:t>
      </w:r>
      <w:r w:rsidR="005A0720" w:rsidRPr="005A0720">
        <w:t>Рабочая программа по английскому языку. 4 класс / Сост. О.В. Наговицына. – М.: ВАКО, 2014. – 48с.</w:t>
      </w:r>
      <w:r w:rsidRPr="00860873">
        <w:t>)</w:t>
      </w:r>
      <w:r>
        <w:t xml:space="preserve"> </w:t>
      </w:r>
      <w:r w:rsidRPr="00B738C4">
        <w:t>и ориентирована на достижение планируемых результатов ФГОС</w:t>
      </w:r>
      <w:r>
        <w:t>.</w:t>
      </w:r>
    </w:p>
    <w:p w:rsidR="00795828" w:rsidRPr="00B738C4" w:rsidRDefault="00795828" w:rsidP="00795828">
      <w:pPr>
        <w:pStyle w:val="3"/>
      </w:pPr>
      <w:r w:rsidRPr="00B738C4">
        <w:t xml:space="preserve">Общая характеристика </w:t>
      </w:r>
      <w:r>
        <w:t>программы</w:t>
      </w:r>
    </w:p>
    <w:p w:rsidR="00795828" w:rsidRDefault="00795828" w:rsidP="00795828">
      <w:pPr>
        <w:ind w:left="0" w:firstLine="0"/>
        <w:rPr>
          <w:b/>
          <w:bCs/>
          <w:i/>
          <w:iCs/>
        </w:rPr>
      </w:pPr>
      <w:r>
        <w:rPr>
          <w:b/>
          <w:bCs/>
          <w:i/>
          <w:iCs/>
        </w:rPr>
        <w:t>Место предмета</w:t>
      </w:r>
      <w:r w:rsidRPr="00A518E1">
        <w:rPr>
          <w:b/>
          <w:bCs/>
          <w:i/>
          <w:iCs/>
        </w:rPr>
        <w:t>:</w:t>
      </w:r>
    </w:p>
    <w:p w:rsidR="00795828" w:rsidRPr="00AF23AF" w:rsidRDefault="00795828" w:rsidP="00795828">
      <w:r w:rsidRPr="00AF23AF">
        <w:t>На изучение</w:t>
      </w:r>
      <w:r>
        <w:t xml:space="preserve"> предмета английский язык во втором классе отводится 68 часов в год (2 часа в неделю).</w:t>
      </w:r>
      <w:r w:rsidRPr="00795828">
        <w:t xml:space="preserve"> В конце изучения каждого модуля учащиеся выполняют контрольную работу. Всего предусмотрено </w:t>
      </w:r>
      <w:r w:rsidR="005A0720">
        <w:t>8</w:t>
      </w:r>
      <w:r w:rsidRPr="00795828">
        <w:t xml:space="preserve"> контрольных работ.</w:t>
      </w:r>
    </w:p>
    <w:p w:rsidR="00795828" w:rsidRPr="00795828" w:rsidRDefault="00795828" w:rsidP="00795828">
      <w:pPr>
        <w:ind w:left="0" w:firstLine="0"/>
        <w:rPr>
          <w:b/>
          <w:bCs/>
          <w:i/>
          <w:iCs/>
        </w:rPr>
      </w:pPr>
      <w:r w:rsidRPr="00795828">
        <w:rPr>
          <w:b/>
          <w:bCs/>
          <w:i/>
          <w:iCs/>
        </w:rPr>
        <w:t>Цели обучения: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формирование у учащихся первоначального представления о роли и значимости английского языка в жизни современного человека и поликультурного мира, приобретение начального опыта использования английского языка как средства межкультурного общения, нового инструмента познания мира и культуры других народов;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формирование умения общаться на английском языке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формах;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приобщение детей к новому социальному опыту с использованием английского языка: знакомство младших школьников с миром зарубежных сверстников, с детским зарубежным фольклором; воспитание дружелюбного отношения к представителям других стран;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развитие 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английским языком;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воспитание и разностороннее развитие учащихся средствами английского языка.</w:t>
      </w:r>
    </w:p>
    <w:p w:rsidR="00795828" w:rsidRPr="00795828" w:rsidRDefault="00795828" w:rsidP="00795828">
      <w:pPr>
        <w:ind w:left="0" w:firstLine="0"/>
        <w:rPr>
          <w:b/>
          <w:bCs/>
          <w:i/>
          <w:iCs/>
        </w:rPr>
      </w:pPr>
      <w:r w:rsidRPr="00795828">
        <w:rPr>
          <w:b/>
          <w:bCs/>
          <w:i/>
          <w:iCs/>
        </w:rPr>
        <w:t>Задачи обучения: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формирование 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расширение лингвистического кругозора учащихся,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развитие эмоциональной сферы детей в процессе обучающих игр, учебных спектаклей с использованием английского языка;</w:t>
      </w:r>
    </w:p>
    <w:p w:rsidR="00795828" w:rsidRP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приобщение младших школьников к новому социальному опыту путем исполнения на английском языке различных ролей в игровых ситуациях, типичных для семейного, бытового, учебного общения;</w:t>
      </w:r>
    </w:p>
    <w:p w:rsidR="00795828" w:rsidRDefault="00795828" w:rsidP="00795828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795828">
        <w:t>развитие познавательных способностей, овладение умением координированной работы с разными компонентами УМК (учебником, рабочей тетрадью, аудиоприложением и т. д.), умением работы в паре, в группе.</w:t>
      </w:r>
    </w:p>
    <w:p w:rsidR="00E34B73" w:rsidRDefault="00E34B73" w:rsidP="00E34B73">
      <w:pPr>
        <w:pStyle w:val="3"/>
      </w:pPr>
      <w:r>
        <w:lastRenderedPageBreak/>
        <w:t>Содержание программы учебного курса</w:t>
      </w:r>
    </w:p>
    <w:p w:rsidR="005A0720" w:rsidRPr="005A0720" w:rsidRDefault="005A0720" w:rsidP="005A0720">
      <w:r w:rsidRPr="005A0720"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учащихся.</w:t>
      </w:r>
    </w:p>
    <w:p w:rsidR="005A0720" w:rsidRPr="005A0720" w:rsidRDefault="005A0720" w:rsidP="005A0720">
      <w:r w:rsidRPr="005A0720">
        <w:t>В данной таблице приведено распределение учебных часов по темам с указанием модулей, в которых рассматриваются данные темы.</w:t>
      </w:r>
    </w:p>
    <w:tbl>
      <w:tblPr>
        <w:tblW w:w="9502" w:type="dxa"/>
        <w:tblCellMar>
          <w:top w:w="53" w:type="dxa"/>
          <w:left w:w="0" w:type="dxa"/>
          <w:right w:w="61" w:type="dxa"/>
        </w:tblCellMar>
        <w:tblLook w:val="04A0"/>
      </w:tblPr>
      <w:tblGrid>
        <w:gridCol w:w="4825"/>
        <w:gridCol w:w="4677"/>
      </w:tblGrid>
      <w:tr w:rsidR="00EE2CBE" w:rsidTr="00EE2CBE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center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>Содержание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center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>Тема</w:t>
            </w:r>
          </w:p>
        </w:tc>
      </w:tr>
      <w:tr w:rsidR="00EE2CBE" w:rsidRPr="009D1FFC" w:rsidTr="00EE2CBE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>Знакомство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 (с новыми друзьями: имя, фамилия, возраст, класс; персонажами детских произведений). Приветствие, прощание (с использованием типичных фраз английского речевого этикета)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1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Back together! (Starter Unit)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  <w:tr w:rsidR="00EE2CBE" w:rsidTr="00EE2CBE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proofErr w:type="gramStart"/>
            <w:r w:rsidRPr="00EE2CBE">
              <w:rPr>
                <w:rFonts w:eastAsia="Times New Roman" w:cs="Calibri"/>
                <w:b/>
                <w:sz w:val="22"/>
                <w:szCs w:val="28"/>
              </w:rPr>
              <w:t xml:space="preserve">Я и моя семья 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(члены семьи, их имена, возраст, внешность, черты характера, профессии, увлечения / хобби)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9 ч</w:t>
            </w:r>
            <w:proofErr w:type="gramEnd"/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One big happy family! (Module 1)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4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What Russian children want to be (Module 2)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The Animal Hospital (Module 2)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2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Work and play! </w:t>
            </w:r>
            <w:r w:rsidRPr="00EE2CBE">
              <w:rPr>
                <w:rFonts w:eastAsia="Times New Roman" w:cs="Calibri"/>
                <w:sz w:val="22"/>
                <w:szCs w:val="28"/>
              </w:rPr>
              <w:t>(</w:t>
            </w:r>
            <w:proofErr w:type="spellStart"/>
            <w:r w:rsidRPr="00EE2CBE">
              <w:rPr>
                <w:rFonts w:eastAsia="Times New Roman" w:cs="Calibri"/>
                <w:sz w:val="22"/>
                <w:szCs w:val="28"/>
              </w:rPr>
              <w:t>Module</w:t>
            </w:r>
            <w:proofErr w:type="spellEnd"/>
            <w:r w:rsidRPr="00EE2CBE">
              <w:rPr>
                <w:rFonts w:eastAsia="Times New Roman" w:cs="Calibri"/>
                <w:sz w:val="22"/>
                <w:szCs w:val="28"/>
              </w:rPr>
              <w:t xml:space="preserve"> 2)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3 ч</w:t>
            </w:r>
          </w:p>
        </w:tc>
      </w:tr>
      <w:tr w:rsidR="00EE2CBE" w:rsidRPr="009D1FFC" w:rsidTr="00EE2CBE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>Мой день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 (распорядок дня, домашние обязанности). 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</w:rPr>
              <w:t xml:space="preserve">Покупки в магазине (одежда, обувь, основные продукты питания). 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</w:rPr>
              <w:t xml:space="preserve">Любимая еда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10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A day in my life! (Module 2)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All our yesterdays! (Module 5)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4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Hello, sunshine! (Module 8)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Make a meal of it! (Module 3)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4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What’s for pudding? (Module 3)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Tea party! (Module 5)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  <w:tr w:rsidR="00EE2CBE" w:rsidRPr="009D1FFC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</w:rPr>
              <w:t xml:space="preserve">Семейные праздники (день рождения, Новый год, Рождество). Подарки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1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Birthday wishes! (Module 5)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Happy New Year! (Special Days!)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The Day of the City (Module 5)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  <w:tr w:rsidR="00EE2CBE" w:rsidRPr="009D1FFC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>Мир моих увлечений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. Мои любимые занятия. Виды спорта и спортивные игры. Мои любимые сказки, комиксы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5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Work and play! (Module 2)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3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Tell the tale! (Module 6)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Arthur + Rascal (Modules 1–8)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2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  <w:tr w:rsidR="00EE2CBE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</w:rPr>
              <w:t xml:space="preserve">Выходной день (в зоопарке, в парке аттракционов, в кинотеатре)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9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At the zoo! (Module 4)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4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All our yesterdays! (Module 5)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Days to remember! (Module 7)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Florida fun! (USA)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Travelling is fun! </w:t>
            </w:r>
            <w:r w:rsidRPr="00EE2CBE">
              <w:rPr>
                <w:rFonts w:eastAsia="Times New Roman" w:cs="Calibri"/>
                <w:sz w:val="22"/>
                <w:szCs w:val="28"/>
              </w:rPr>
              <w:t>(</w:t>
            </w:r>
            <w:proofErr w:type="spellStart"/>
            <w:r w:rsidRPr="00EE2CBE">
              <w:rPr>
                <w:rFonts w:eastAsia="Times New Roman" w:cs="Calibri"/>
                <w:sz w:val="22"/>
                <w:szCs w:val="28"/>
              </w:rPr>
              <w:t>Module</w:t>
            </w:r>
            <w:proofErr w:type="spellEnd"/>
            <w:r w:rsidRPr="00EE2CBE">
              <w:rPr>
                <w:rFonts w:eastAsia="Times New Roman" w:cs="Calibri"/>
                <w:sz w:val="22"/>
                <w:szCs w:val="28"/>
              </w:rPr>
              <w:t xml:space="preserve"> 8)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4 ч</w:t>
            </w:r>
          </w:p>
        </w:tc>
      </w:tr>
      <w:tr w:rsidR="00EE2CBE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 xml:space="preserve">Я и мои друзья 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(имя, возраст, внешность, характер, увлечения / хобби). Совместные занятия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4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My best friend! (Module 1)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2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 </w:t>
            </w: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Magic moments! </w:t>
            </w:r>
            <w:r w:rsidRPr="00EE2CBE">
              <w:rPr>
                <w:rFonts w:eastAsia="Times New Roman" w:cs="Calibri"/>
                <w:sz w:val="22"/>
                <w:szCs w:val="28"/>
              </w:rPr>
              <w:t>(</w:t>
            </w:r>
            <w:proofErr w:type="spellStart"/>
            <w:r w:rsidRPr="00EE2CBE">
              <w:rPr>
                <w:rFonts w:eastAsia="Times New Roman" w:cs="Calibri"/>
                <w:sz w:val="22"/>
                <w:szCs w:val="28"/>
              </w:rPr>
              <w:t>Module</w:t>
            </w:r>
            <w:proofErr w:type="spellEnd"/>
            <w:r w:rsidRPr="00EE2CBE">
              <w:rPr>
                <w:rFonts w:eastAsia="Times New Roman" w:cs="Calibri"/>
                <w:sz w:val="22"/>
                <w:szCs w:val="28"/>
              </w:rPr>
              <w:t xml:space="preserve"> 7)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2 ч</w:t>
            </w:r>
          </w:p>
        </w:tc>
      </w:tr>
      <w:tr w:rsidR="00EE2CBE" w:rsidRPr="009D1FFC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 xml:space="preserve">Моя школа 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(учебные предметы, школьные принадлежности, школьные праздники)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4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Back together! (Starter Unit)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The days we remember (Module 7)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3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  <w:tr w:rsidR="00EE2CBE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 xml:space="preserve">Мир вокруг меня 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(мой город / моя деревня / мой дом, предметы мебели и интерьера)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4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The Animal Hospital (Module 2)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2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 </w:t>
            </w: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Family &amp; Friends! </w:t>
            </w:r>
            <w:r w:rsidRPr="00EE2CBE">
              <w:rPr>
                <w:rFonts w:eastAsia="Times New Roman" w:cs="Calibri"/>
                <w:sz w:val="22"/>
                <w:szCs w:val="28"/>
              </w:rPr>
              <w:t>(</w:t>
            </w:r>
            <w:proofErr w:type="spellStart"/>
            <w:r w:rsidRPr="00EE2CBE">
              <w:rPr>
                <w:rFonts w:eastAsia="Times New Roman" w:cs="Calibri"/>
                <w:sz w:val="22"/>
                <w:szCs w:val="28"/>
              </w:rPr>
              <w:t>Module</w:t>
            </w:r>
            <w:proofErr w:type="spellEnd"/>
            <w:r w:rsidRPr="00EE2CBE">
              <w:rPr>
                <w:rFonts w:eastAsia="Times New Roman" w:cs="Calibri"/>
                <w:sz w:val="22"/>
                <w:szCs w:val="28"/>
              </w:rPr>
              <w:t xml:space="preserve"> 1)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2 ч</w:t>
            </w:r>
          </w:p>
        </w:tc>
      </w:tr>
      <w:tr w:rsidR="00EE2CBE" w:rsidRPr="009D1FFC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</w:rPr>
              <w:t xml:space="preserve">Природа. Любимое время года. Погода. Путешествия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4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Places to go! (Module 8)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4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  <w:tr w:rsidR="00EE2CBE" w:rsidRPr="009D1FFC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b/>
                <w:sz w:val="22"/>
                <w:szCs w:val="28"/>
              </w:rPr>
              <w:t>Страна / страны изучаемого языка и родная страна</w:t>
            </w:r>
            <w:r w:rsidRPr="00EE2CBE">
              <w:rPr>
                <w:rFonts w:eastAsia="Times New Roman" w:cs="Calibri"/>
                <w:sz w:val="22"/>
                <w:szCs w:val="28"/>
              </w:rPr>
              <w:t xml:space="preserve"> (общие сведения: название, столица, животный мир, блюда национальной кухни, мир увлечений)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8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Russian millionaire cities (Module 1)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A Day in my life! (USA) (Module 2)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What’s for pudding? (UK)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What would you like for your tea? (Module 3)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A walk in the wild! (Australia)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Animals need our help! (Module 4)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lastRenderedPageBreak/>
              <w:t>Birthday wishes! (UK)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The Day of the City (Module 5)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Alton Towers (USA)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The days we remember (Module 7)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Florida fun! (USA)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Travelling is fun! (Module 8)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April Fool’s Day (Special Days!)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  <w:tr w:rsidR="00EE2CBE" w:rsidRPr="009D1FFC" w:rsidTr="00EE2CBE">
        <w:tblPrEx>
          <w:tblCellMar>
            <w:top w:w="64" w:type="dxa"/>
            <w:right w:w="81" w:type="dxa"/>
          </w:tblCellMar>
        </w:tblPrEx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</w:rPr>
            </w:pPr>
            <w:r w:rsidRPr="00EE2CBE">
              <w:rPr>
                <w:rFonts w:eastAsia="Times New Roman" w:cs="Calibri"/>
                <w:sz w:val="22"/>
                <w:szCs w:val="28"/>
              </w:rPr>
              <w:lastRenderedPageBreak/>
              <w:t xml:space="preserve">Литературные персонажи популярных книг моих сверстников (имена героев, черты характера). Небольшие произведения детского фольклора на английском языке (рифмовки, стихи, песни, сказки)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9 ч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>The Hare and the Tortoise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The story behind the rhyme! (UK / USA) 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(Module 6)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1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  <w:p w:rsidR="005A0720" w:rsidRPr="00EE2CBE" w:rsidRDefault="005A0720" w:rsidP="00EE2CBE">
            <w:pPr>
              <w:ind w:firstLine="0"/>
              <w:jc w:val="left"/>
              <w:rPr>
                <w:rFonts w:eastAsia="Times New Roman" w:cs="Calibri"/>
                <w:sz w:val="22"/>
                <w:szCs w:val="28"/>
                <w:lang w:val="en-US"/>
              </w:rPr>
            </w:pPr>
            <w:r w:rsidRPr="00EE2CBE">
              <w:rPr>
                <w:rFonts w:eastAsia="Times New Roman" w:cs="Calibri"/>
                <w:sz w:val="22"/>
                <w:szCs w:val="28"/>
                <w:lang w:val="en-US"/>
              </w:rPr>
              <w:t xml:space="preserve">Goldilocks and the Three Bears (Modules 1–8) </w:t>
            </w:r>
            <w:r w:rsidRPr="00EE2CBE">
              <w:rPr>
                <w:rFonts w:eastAsia="Times New Roman" w:cs="Calibri"/>
                <w:b/>
                <w:sz w:val="22"/>
                <w:szCs w:val="28"/>
                <w:lang w:val="en-US"/>
              </w:rPr>
              <w:t xml:space="preserve">8 </w:t>
            </w:r>
            <w:r w:rsidRPr="00EE2CBE">
              <w:rPr>
                <w:rFonts w:eastAsia="Times New Roman" w:cs="Calibri"/>
                <w:b/>
                <w:sz w:val="22"/>
                <w:szCs w:val="28"/>
              </w:rPr>
              <w:t>ч</w:t>
            </w:r>
          </w:p>
        </w:tc>
      </w:tr>
    </w:tbl>
    <w:p w:rsidR="005A0720" w:rsidRDefault="005A0720" w:rsidP="005A0720">
      <w:pPr>
        <w:pStyle w:val="3"/>
        <w:jc w:val="left"/>
      </w:pPr>
      <w:r>
        <w:t>Коммуникативные умения и навыки по видам речевой деятельности</w:t>
      </w:r>
    </w:p>
    <w:p w:rsidR="005A0720" w:rsidRPr="005A0720" w:rsidRDefault="005A0720" w:rsidP="005A0720">
      <w:pPr>
        <w:rPr>
          <w:b/>
          <w:bCs/>
        </w:rPr>
      </w:pPr>
      <w:r w:rsidRPr="005A0720">
        <w:rPr>
          <w:b/>
          <w:bCs/>
        </w:rPr>
        <w:t>В русле говорения</w:t>
      </w:r>
    </w:p>
    <w:p w:rsidR="005A0720" w:rsidRPr="005A0720" w:rsidRDefault="005A0720" w:rsidP="005A0720">
      <w:pPr>
        <w:numPr>
          <w:ilvl w:val="0"/>
          <w:numId w:val="23"/>
        </w:numPr>
        <w:ind w:left="-17"/>
        <w:rPr>
          <w:b/>
          <w:bCs/>
          <w:i/>
          <w:iCs/>
        </w:rPr>
      </w:pPr>
      <w:r w:rsidRPr="005A0720">
        <w:rPr>
          <w:b/>
          <w:bCs/>
          <w:i/>
          <w:iCs/>
        </w:rPr>
        <w:t>Диалогическая форма</w:t>
      </w:r>
    </w:p>
    <w:p w:rsidR="005A0720" w:rsidRPr="00E91357" w:rsidRDefault="005A0720" w:rsidP="005A0720">
      <w:r w:rsidRPr="00E91357">
        <w:t>Вести этикетные диалоги в типичных ситуациях бытового, учебно-трудового и межкультурного общения; диалог-расспрос; диалог-побуждение к действию.</w:t>
      </w:r>
    </w:p>
    <w:p w:rsidR="005A0720" w:rsidRPr="005A0720" w:rsidRDefault="005A0720" w:rsidP="005A0720">
      <w:pPr>
        <w:numPr>
          <w:ilvl w:val="0"/>
          <w:numId w:val="23"/>
        </w:numPr>
        <w:ind w:left="-17"/>
        <w:rPr>
          <w:b/>
          <w:bCs/>
          <w:i/>
          <w:iCs/>
        </w:rPr>
      </w:pPr>
      <w:r w:rsidRPr="005A0720">
        <w:rPr>
          <w:b/>
          <w:bCs/>
          <w:i/>
          <w:iCs/>
        </w:rPr>
        <w:t>Монологическая форма</w:t>
      </w:r>
    </w:p>
    <w:p w:rsidR="005A0720" w:rsidRPr="00E91357" w:rsidRDefault="005A0720" w:rsidP="005A0720">
      <w:r w:rsidRPr="00E91357">
        <w:t>Уметь пользоваться основными коммуникативными типами речи (описание, сообщение, рассказ, характеристика (персонажей)).</w:t>
      </w:r>
    </w:p>
    <w:p w:rsidR="005A0720" w:rsidRPr="00E91357" w:rsidRDefault="005A0720" w:rsidP="00E91357">
      <w:pPr>
        <w:rPr>
          <w:b/>
          <w:bCs/>
        </w:rPr>
      </w:pPr>
      <w:r w:rsidRPr="00E91357">
        <w:rPr>
          <w:b/>
          <w:bCs/>
        </w:rPr>
        <w:t>В русле аудирования</w:t>
      </w:r>
    </w:p>
    <w:p w:rsidR="005A0720" w:rsidRPr="00E91357" w:rsidRDefault="005A0720" w:rsidP="005A0720">
      <w:r w:rsidRPr="00E91357">
        <w:t>Воспринимать на слух и понимать речь учителя и одноклассников в процессе общения на уроке; небольшие доступные тексты в аудиозаписи, построенные на изученном языковом материале.</w:t>
      </w:r>
    </w:p>
    <w:p w:rsidR="005A0720" w:rsidRPr="00E91357" w:rsidRDefault="005A0720" w:rsidP="00E91357">
      <w:pPr>
        <w:rPr>
          <w:b/>
          <w:bCs/>
        </w:rPr>
      </w:pPr>
      <w:r w:rsidRPr="00E91357">
        <w:rPr>
          <w:b/>
          <w:bCs/>
        </w:rPr>
        <w:t>В русле чтения</w:t>
      </w:r>
    </w:p>
    <w:p w:rsidR="005A0720" w:rsidRPr="00E91357" w:rsidRDefault="005A0720" w:rsidP="005A0720">
      <w:r w:rsidRPr="00E91357">
        <w:t>Читать вслух небольшие тексты, построенные на изученном языковом материале; читать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место действия и т. д.).</w:t>
      </w:r>
    </w:p>
    <w:p w:rsidR="005A0720" w:rsidRPr="00E91357" w:rsidRDefault="005A0720" w:rsidP="00E91357">
      <w:pPr>
        <w:rPr>
          <w:b/>
          <w:bCs/>
        </w:rPr>
      </w:pPr>
      <w:r w:rsidRPr="00E91357">
        <w:rPr>
          <w:b/>
          <w:bCs/>
        </w:rPr>
        <w:t>В русле письма</w:t>
      </w:r>
    </w:p>
    <w:p w:rsidR="005A0720" w:rsidRPr="00E91357" w:rsidRDefault="005A0720" w:rsidP="005A0720">
      <w:r w:rsidRPr="00E91357">
        <w:t>Владеть техникой письма (графика, каллиграфия, орфография); основами письменной речи: писать с опорой на образец поздравление с праздником, короткое личное письмо.</w:t>
      </w:r>
    </w:p>
    <w:p w:rsidR="005A0720" w:rsidRDefault="005A0720" w:rsidP="00E91357">
      <w:pPr>
        <w:pStyle w:val="3"/>
        <w:jc w:val="left"/>
      </w:pPr>
      <w:r>
        <w:t>Языковые средства и навыки пользования ими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b/>
          <w:szCs w:val="28"/>
        </w:rPr>
        <w:t>Графика, каллиграфия, орфография.</w:t>
      </w:r>
      <w:r w:rsidRPr="0020412F">
        <w:rPr>
          <w:szCs w:val="28"/>
        </w:rPr>
        <w:t xml:space="preserve">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b/>
          <w:szCs w:val="28"/>
        </w:rPr>
        <w:t xml:space="preserve">Фонетическая сторона речи. </w:t>
      </w:r>
      <w:r w:rsidRPr="0020412F">
        <w:rPr>
          <w:szCs w:val="28"/>
        </w:rPr>
        <w:t>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Связующий [</w:t>
      </w:r>
      <w:proofErr w:type="spellStart"/>
      <w:r w:rsidRPr="0020412F">
        <w:rPr>
          <w:szCs w:val="28"/>
        </w:rPr>
        <w:t>r</w:t>
      </w:r>
      <w:proofErr w:type="spellEnd"/>
      <w:r w:rsidRPr="0020412F">
        <w:rPr>
          <w:szCs w:val="28"/>
        </w:rPr>
        <w:t>] (</w:t>
      </w:r>
      <w:proofErr w:type="spellStart"/>
      <w:r w:rsidRPr="0020412F">
        <w:rPr>
          <w:i/>
          <w:szCs w:val="28"/>
        </w:rPr>
        <w:t>there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is</w:t>
      </w:r>
      <w:proofErr w:type="spellEnd"/>
      <w:r w:rsidRPr="0020412F">
        <w:rPr>
          <w:szCs w:val="28"/>
        </w:rPr>
        <w:t xml:space="preserve"> / </w:t>
      </w:r>
      <w:proofErr w:type="spellStart"/>
      <w:r w:rsidRPr="0020412F">
        <w:rPr>
          <w:i/>
          <w:szCs w:val="28"/>
        </w:rPr>
        <w:t>there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are</w:t>
      </w:r>
      <w:proofErr w:type="spellEnd"/>
      <w:r w:rsidRPr="0020412F">
        <w:rPr>
          <w:szCs w:val="28"/>
        </w:rPr>
        <w:t>). Ударение в слове, фразе. Отсутствие ударения на служебных словах (артикли, союзы, предлоги).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вопросы) предложений. Интонация перечисления.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b/>
          <w:szCs w:val="28"/>
        </w:rPr>
        <w:t>Лексическая сторона речи.</w:t>
      </w:r>
      <w:r w:rsidRPr="0020412F">
        <w:rPr>
          <w:szCs w:val="28"/>
        </w:rPr>
        <w:t xml:space="preserve"> Лексические единицы, обслуживающие ситуации общения в пределах тематики данного курса для двустороннего (рецептивного и продуктивного) усвоения, </w:t>
      </w:r>
      <w:r w:rsidRPr="0020412F">
        <w:rPr>
          <w:szCs w:val="28"/>
        </w:rPr>
        <w:lastRenderedPageBreak/>
        <w:t xml:space="preserve">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20412F">
        <w:rPr>
          <w:i/>
          <w:szCs w:val="28"/>
        </w:rPr>
        <w:t>music</w:t>
      </w:r>
      <w:proofErr w:type="spellEnd"/>
      <w:r w:rsidRPr="0020412F">
        <w:rPr>
          <w:szCs w:val="28"/>
        </w:rPr>
        <w:t xml:space="preserve">, </w:t>
      </w:r>
      <w:proofErr w:type="spellStart"/>
      <w:r w:rsidRPr="0020412F">
        <w:rPr>
          <w:i/>
          <w:szCs w:val="28"/>
        </w:rPr>
        <w:t>computer</w:t>
      </w:r>
      <w:proofErr w:type="spellEnd"/>
      <w:r w:rsidRPr="0020412F">
        <w:rPr>
          <w:szCs w:val="28"/>
        </w:rPr>
        <w:t>). Начальное представление о способах словообразования.</w:t>
      </w:r>
    </w:p>
    <w:p w:rsidR="005A0720" w:rsidRPr="0020412F" w:rsidRDefault="005A0720" w:rsidP="005A0720">
      <w:pPr>
        <w:rPr>
          <w:szCs w:val="28"/>
          <w:lang w:val="en-US"/>
        </w:rPr>
      </w:pPr>
      <w:r w:rsidRPr="0020412F">
        <w:rPr>
          <w:b/>
          <w:szCs w:val="28"/>
        </w:rPr>
        <w:t>Грамматическая сторона речи.</w:t>
      </w:r>
      <w:r w:rsidRPr="0020412F">
        <w:rPr>
          <w:szCs w:val="28"/>
        </w:rPr>
        <w:t xml:space="preserve"> Основные коммуникативные типы предложений (повествовательное, вопросительное, побудительное). Общий и специальный вопросы. Вопросительные слова: </w:t>
      </w:r>
      <w:proofErr w:type="spellStart"/>
      <w:r w:rsidRPr="0020412F">
        <w:rPr>
          <w:i/>
          <w:szCs w:val="28"/>
        </w:rPr>
        <w:t>what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who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when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where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why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how</w:t>
      </w:r>
      <w:proofErr w:type="spellEnd"/>
      <w:r w:rsidRPr="0020412F">
        <w:rPr>
          <w:szCs w:val="28"/>
        </w:rPr>
        <w:t>. Порядок слов в предложении. Утвердительные и отрицательные предложения. Простое предложение с простым глагольным (</w:t>
      </w:r>
      <w:proofErr w:type="spellStart"/>
      <w:r w:rsidRPr="0020412F">
        <w:rPr>
          <w:i/>
          <w:szCs w:val="28"/>
        </w:rPr>
        <w:t>He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watches</w:t>
      </w:r>
      <w:proofErr w:type="spellEnd"/>
      <w:r w:rsidRPr="0020412F">
        <w:rPr>
          <w:i/>
          <w:szCs w:val="28"/>
        </w:rPr>
        <w:t xml:space="preserve"> TV</w:t>
      </w:r>
      <w:r w:rsidRPr="0020412F">
        <w:rPr>
          <w:szCs w:val="28"/>
        </w:rPr>
        <w:t>), составным именным (</w:t>
      </w:r>
      <w:proofErr w:type="spellStart"/>
      <w:r w:rsidRPr="0020412F">
        <w:rPr>
          <w:i/>
          <w:szCs w:val="28"/>
        </w:rPr>
        <w:t>My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family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is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big</w:t>
      </w:r>
      <w:proofErr w:type="spellEnd"/>
      <w:r w:rsidRPr="0020412F">
        <w:rPr>
          <w:szCs w:val="28"/>
        </w:rPr>
        <w:t>) и составным глагольным (</w:t>
      </w:r>
      <w:proofErr w:type="spellStart"/>
      <w:r w:rsidRPr="0020412F">
        <w:rPr>
          <w:i/>
          <w:szCs w:val="28"/>
        </w:rPr>
        <w:t>She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can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jump</w:t>
      </w:r>
      <w:proofErr w:type="spellEnd"/>
      <w:r w:rsidRPr="0020412F">
        <w:rPr>
          <w:szCs w:val="28"/>
        </w:rPr>
        <w:t>) сказуемыми. Побудительные предложения в утвердительной (</w:t>
      </w:r>
      <w:proofErr w:type="spellStart"/>
      <w:r w:rsidRPr="0020412F">
        <w:rPr>
          <w:i/>
          <w:szCs w:val="28"/>
        </w:rPr>
        <w:t>Help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me</w:t>
      </w:r>
      <w:proofErr w:type="spellEnd"/>
      <w:r w:rsidRPr="0020412F">
        <w:rPr>
          <w:i/>
          <w:szCs w:val="28"/>
        </w:rPr>
        <w:t xml:space="preserve">, </w:t>
      </w:r>
      <w:proofErr w:type="spellStart"/>
      <w:r w:rsidRPr="0020412F">
        <w:rPr>
          <w:i/>
          <w:szCs w:val="28"/>
        </w:rPr>
        <w:t>please</w:t>
      </w:r>
      <w:proofErr w:type="spellEnd"/>
      <w:r w:rsidRPr="0020412F">
        <w:rPr>
          <w:szCs w:val="28"/>
        </w:rPr>
        <w:t>) и отрицательной (</w:t>
      </w:r>
      <w:proofErr w:type="spellStart"/>
      <w:r w:rsidRPr="0020412F">
        <w:rPr>
          <w:i/>
          <w:szCs w:val="28"/>
        </w:rPr>
        <w:t>Don’t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run</w:t>
      </w:r>
      <w:proofErr w:type="spellEnd"/>
      <w:r w:rsidRPr="0020412F">
        <w:rPr>
          <w:i/>
          <w:szCs w:val="28"/>
        </w:rPr>
        <w:t>!</w:t>
      </w:r>
      <w:r w:rsidRPr="0020412F">
        <w:rPr>
          <w:szCs w:val="28"/>
        </w:rPr>
        <w:t>) формах. Безличные предложения в настоящем времени (</w:t>
      </w:r>
      <w:proofErr w:type="spellStart"/>
      <w:r w:rsidRPr="0020412F">
        <w:rPr>
          <w:i/>
          <w:szCs w:val="28"/>
        </w:rPr>
        <w:t>It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is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cold</w:t>
      </w:r>
      <w:proofErr w:type="spellEnd"/>
      <w:r w:rsidRPr="0020412F">
        <w:rPr>
          <w:szCs w:val="28"/>
        </w:rPr>
        <w:t xml:space="preserve">). Предложения с оборотом </w:t>
      </w:r>
      <w:proofErr w:type="spellStart"/>
      <w:r w:rsidRPr="0020412F">
        <w:rPr>
          <w:i/>
          <w:szCs w:val="28"/>
        </w:rPr>
        <w:t>there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is</w:t>
      </w:r>
      <w:proofErr w:type="spellEnd"/>
      <w:r w:rsidRPr="0020412F">
        <w:rPr>
          <w:szCs w:val="28"/>
        </w:rPr>
        <w:t xml:space="preserve"> / </w:t>
      </w:r>
      <w:proofErr w:type="spellStart"/>
      <w:r w:rsidRPr="0020412F">
        <w:rPr>
          <w:i/>
          <w:szCs w:val="28"/>
        </w:rPr>
        <w:t>there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are</w:t>
      </w:r>
      <w:proofErr w:type="spellEnd"/>
      <w:r w:rsidRPr="0020412F">
        <w:rPr>
          <w:szCs w:val="28"/>
        </w:rPr>
        <w:t xml:space="preserve">. Простые распространенные предложения. Предложения с однородными членами. Сложносочиненные предложения с союзами </w:t>
      </w:r>
      <w:proofErr w:type="spellStart"/>
      <w:r w:rsidRPr="0020412F">
        <w:rPr>
          <w:i/>
          <w:szCs w:val="28"/>
        </w:rPr>
        <w:t>and</w:t>
      </w:r>
      <w:proofErr w:type="spellEnd"/>
      <w:r w:rsidRPr="0020412F">
        <w:rPr>
          <w:szCs w:val="28"/>
        </w:rPr>
        <w:t xml:space="preserve"> и </w:t>
      </w:r>
      <w:proofErr w:type="spellStart"/>
      <w:r w:rsidRPr="0020412F">
        <w:rPr>
          <w:i/>
          <w:szCs w:val="28"/>
        </w:rPr>
        <w:t>but</w:t>
      </w:r>
      <w:proofErr w:type="spellEnd"/>
      <w:r w:rsidRPr="0020412F">
        <w:rPr>
          <w:szCs w:val="28"/>
        </w:rPr>
        <w:t>. Сложноподчиненные</w:t>
      </w:r>
      <w:r w:rsidRPr="0020412F">
        <w:rPr>
          <w:szCs w:val="28"/>
          <w:lang w:val="en-US"/>
        </w:rPr>
        <w:t xml:space="preserve"> </w:t>
      </w:r>
      <w:r w:rsidRPr="0020412F">
        <w:rPr>
          <w:szCs w:val="28"/>
        </w:rPr>
        <w:t>предложения</w:t>
      </w:r>
      <w:r w:rsidRPr="0020412F">
        <w:rPr>
          <w:szCs w:val="28"/>
          <w:lang w:val="en-US"/>
        </w:rPr>
        <w:t xml:space="preserve"> </w:t>
      </w:r>
      <w:r w:rsidRPr="0020412F">
        <w:rPr>
          <w:szCs w:val="28"/>
        </w:rPr>
        <w:t>с</w:t>
      </w:r>
      <w:r w:rsidRPr="0020412F">
        <w:rPr>
          <w:szCs w:val="28"/>
          <w:lang w:val="en-US"/>
        </w:rPr>
        <w:t xml:space="preserve"> </w:t>
      </w:r>
      <w:r w:rsidRPr="0020412F">
        <w:rPr>
          <w:szCs w:val="28"/>
        </w:rPr>
        <w:t>союзом</w:t>
      </w:r>
      <w:r w:rsidRPr="0020412F">
        <w:rPr>
          <w:szCs w:val="28"/>
          <w:lang w:val="en-US"/>
        </w:rPr>
        <w:t xml:space="preserve"> </w:t>
      </w:r>
      <w:r w:rsidRPr="0020412F">
        <w:rPr>
          <w:i/>
          <w:szCs w:val="28"/>
          <w:lang w:val="en-US"/>
        </w:rPr>
        <w:t>because</w:t>
      </w:r>
      <w:r w:rsidRPr="0020412F">
        <w:rPr>
          <w:szCs w:val="28"/>
          <w:lang w:val="en-US"/>
        </w:rPr>
        <w:t>.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Видовременные</w:t>
      </w:r>
      <w:r w:rsidRPr="0020412F">
        <w:rPr>
          <w:szCs w:val="28"/>
          <w:lang w:val="en-US"/>
        </w:rPr>
        <w:t xml:space="preserve"> </w:t>
      </w:r>
      <w:r w:rsidRPr="0020412F">
        <w:rPr>
          <w:szCs w:val="28"/>
        </w:rPr>
        <w:t>формы</w:t>
      </w:r>
      <w:r w:rsidRPr="0020412F">
        <w:rPr>
          <w:szCs w:val="28"/>
          <w:lang w:val="en-US"/>
        </w:rPr>
        <w:t xml:space="preserve"> Present Simple, Future Simple, Past Simple </w:t>
      </w:r>
      <w:r w:rsidRPr="0020412F">
        <w:rPr>
          <w:szCs w:val="28"/>
        </w:rPr>
        <w:t>и</w:t>
      </w:r>
      <w:r w:rsidRPr="0020412F">
        <w:rPr>
          <w:szCs w:val="28"/>
          <w:lang w:val="en-US"/>
        </w:rPr>
        <w:t xml:space="preserve"> Present Continuous. </w:t>
      </w:r>
      <w:r w:rsidRPr="0020412F">
        <w:rPr>
          <w:szCs w:val="28"/>
        </w:rPr>
        <w:t xml:space="preserve">Правильные и неправильные глаголы в </w:t>
      </w:r>
      <w:proofErr w:type="spellStart"/>
      <w:r w:rsidRPr="0020412F">
        <w:rPr>
          <w:szCs w:val="28"/>
        </w:rPr>
        <w:t>Past</w:t>
      </w:r>
      <w:proofErr w:type="spellEnd"/>
      <w:r w:rsidRPr="0020412F">
        <w:rPr>
          <w:szCs w:val="28"/>
        </w:rPr>
        <w:t xml:space="preserve"> </w:t>
      </w:r>
      <w:proofErr w:type="spellStart"/>
      <w:r w:rsidRPr="0020412F">
        <w:rPr>
          <w:szCs w:val="28"/>
        </w:rPr>
        <w:t>Simple</w:t>
      </w:r>
      <w:proofErr w:type="spellEnd"/>
      <w:r w:rsidRPr="0020412F">
        <w:rPr>
          <w:szCs w:val="28"/>
        </w:rPr>
        <w:t xml:space="preserve">. Конструкция </w:t>
      </w:r>
      <w:proofErr w:type="spellStart"/>
      <w:r w:rsidRPr="0020412F">
        <w:rPr>
          <w:i/>
          <w:szCs w:val="28"/>
        </w:rPr>
        <w:t>be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going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to</w:t>
      </w:r>
      <w:proofErr w:type="spellEnd"/>
      <w:r w:rsidRPr="0020412F">
        <w:rPr>
          <w:szCs w:val="28"/>
        </w:rPr>
        <w:t xml:space="preserve"> для выражения будущих действий. Неопределенная форма глагола. Глагол-связка </w:t>
      </w:r>
      <w:proofErr w:type="spellStart"/>
      <w:r w:rsidRPr="0020412F">
        <w:rPr>
          <w:i/>
          <w:szCs w:val="28"/>
        </w:rPr>
        <w:t>to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be</w:t>
      </w:r>
      <w:proofErr w:type="spellEnd"/>
      <w:r w:rsidRPr="0020412F">
        <w:rPr>
          <w:szCs w:val="28"/>
        </w:rPr>
        <w:t xml:space="preserve">. Вспомогательный глагол </w:t>
      </w:r>
      <w:proofErr w:type="spellStart"/>
      <w:r w:rsidRPr="0020412F">
        <w:rPr>
          <w:i/>
          <w:szCs w:val="28"/>
        </w:rPr>
        <w:t>to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do</w:t>
      </w:r>
      <w:proofErr w:type="spellEnd"/>
      <w:r w:rsidRPr="0020412F">
        <w:rPr>
          <w:szCs w:val="28"/>
        </w:rPr>
        <w:t>. Структуры</w:t>
      </w:r>
      <w:r w:rsidRPr="0020412F">
        <w:rPr>
          <w:szCs w:val="28"/>
          <w:lang w:val="en-US"/>
        </w:rPr>
        <w:t xml:space="preserve"> </w:t>
      </w:r>
      <w:r w:rsidRPr="0020412F">
        <w:rPr>
          <w:szCs w:val="28"/>
        </w:rPr>
        <w:t>в</w:t>
      </w:r>
      <w:r w:rsidRPr="0020412F">
        <w:rPr>
          <w:szCs w:val="28"/>
          <w:lang w:val="en-US"/>
        </w:rPr>
        <w:t xml:space="preserve"> Present Continuous (</w:t>
      </w:r>
      <w:r w:rsidRPr="0020412F">
        <w:rPr>
          <w:i/>
          <w:szCs w:val="28"/>
          <w:lang w:val="en-US"/>
        </w:rPr>
        <w:t>I’m / he is / she is wearing…</w:t>
      </w:r>
      <w:r w:rsidRPr="0020412F">
        <w:rPr>
          <w:szCs w:val="28"/>
          <w:lang w:val="en-US"/>
        </w:rPr>
        <w:t xml:space="preserve">). </w:t>
      </w:r>
      <w:r w:rsidRPr="0020412F">
        <w:rPr>
          <w:szCs w:val="28"/>
        </w:rPr>
        <w:t xml:space="preserve">Модальные глаголы </w:t>
      </w:r>
      <w:proofErr w:type="spellStart"/>
      <w:r w:rsidRPr="0020412F">
        <w:rPr>
          <w:i/>
          <w:szCs w:val="28"/>
        </w:rPr>
        <w:t>can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may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must</w:t>
      </w:r>
      <w:proofErr w:type="spellEnd"/>
      <w:r w:rsidRPr="0020412F">
        <w:rPr>
          <w:szCs w:val="28"/>
        </w:rPr>
        <w:t>,</w:t>
      </w:r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have</w:t>
      </w:r>
      <w:proofErr w:type="spellEnd"/>
      <w:r w:rsidRPr="0020412F">
        <w:rPr>
          <w:i/>
          <w:szCs w:val="28"/>
        </w:rPr>
        <w:t xml:space="preserve"> </w:t>
      </w:r>
      <w:proofErr w:type="spellStart"/>
      <w:r w:rsidRPr="0020412F">
        <w:rPr>
          <w:i/>
          <w:szCs w:val="28"/>
        </w:rPr>
        <w:t>to</w:t>
      </w:r>
      <w:proofErr w:type="spellEnd"/>
      <w:r w:rsidRPr="0020412F">
        <w:rPr>
          <w:szCs w:val="28"/>
        </w:rPr>
        <w:t>.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Существительные в единственном и во множественном числе (образованные по правилу и исключения) с неопределенным, определенным и нулевым артиклями. Притяжательный падеж существительных.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Прилагательные в положительной степени, сравнительной и превосходной степенях (образованные по правилу и исключения).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Местоимения личные (в именительном и объектном падежах), притяжательные, вопросительные, указательные (</w:t>
      </w:r>
      <w:proofErr w:type="spellStart"/>
      <w:r w:rsidRPr="0020412F">
        <w:rPr>
          <w:i/>
          <w:szCs w:val="28"/>
        </w:rPr>
        <w:t>this</w:t>
      </w:r>
      <w:proofErr w:type="spellEnd"/>
      <w:r w:rsidRPr="0020412F">
        <w:rPr>
          <w:szCs w:val="28"/>
        </w:rPr>
        <w:t xml:space="preserve"> / </w:t>
      </w:r>
      <w:proofErr w:type="spellStart"/>
      <w:r w:rsidRPr="0020412F">
        <w:rPr>
          <w:i/>
          <w:szCs w:val="28"/>
        </w:rPr>
        <w:t>these</w:t>
      </w:r>
      <w:proofErr w:type="spellEnd"/>
      <w:r w:rsidRPr="0020412F">
        <w:rPr>
          <w:szCs w:val="28"/>
        </w:rPr>
        <w:t xml:space="preserve">, </w:t>
      </w:r>
      <w:proofErr w:type="spellStart"/>
      <w:r w:rsidRPr="0020412F">
        <w:rPr>
          <w:i/>
          <w:szCs w:val="28"/>
        </w:rPr>
        <w:t>that</w:t>
      </w:r>
      <w:proofErr w:type="spellEnd"/>
      <w:r w:rsidRPr="0020412F">
        <w:rPr>
          <w:szCs w:val="28"/>
        </w:rPr>
        <w:t xml:space="preserve"> / </w:t>
      </w:r>
      <w:proofErr w:type="spellStart"/>
      <w:r w:rsidRPr="0020412F">
        <w:rPr>
          <w:i/>
          <w:szCs w:val="28"/>
        </w:rPr>
        <w:t>those</w:t>
      </w:r>
      <w:proofErr w:type="spellEnd"/>
      <w:r w:rsidRPr="0020412F">
        <w:rPr>
          <w:szCs w:val="28"/>
        </w:rPr>
        <w:t>), неопределенные (</w:t>
      </w:r>
      <w:proofErr w:type="spellStart"/>
      <w:r w:rsidRPr="0020412F">
        <w:rPr>
          <w:i/>
          <w:szCs w:val="28"/>
        </w:rPr>
        <w:t>some</w:t>
      </w:r>
      <w:proofErr w:type="spellEnd"/>
      <w:r w:rsidRPr="0020412F">
        <w:rPr>
          <w:szCs w:val="28"/>
        </w:rPr>
        <w:t xml:space="preserve">, </w:t>
      </w:r>
      <w:proofErr w:type="spellStart"/>
      <w:r w:rsidRPr="0020412F">
        <w:rPr>
          <w:i/>
          <w:szCs w:val="28"/>
        </w:rPr>
        <w:t>any</w:t>
      </w:r>
      <w:proofErr w:type="spellEnd"/>
      <w:r w:rsidRPr="0020412F">
        <w:rPr>
          <w:szCs w:val="28"/>
        </w:rPr>
        <w:t xml:space="preserve"> – некоторые случаи употребления).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Количественные числительные до 100. Порядковые числительные до 30.</w:t>
      </w:r>
    </w:p>
    <w:p w:rsidR="005A0720" w:rsidRPr="0020412F" w:rsidRDefault="005A0720" w:rsidP="005A0720">
      <w:pPr>
        <w:rPr>
          <w:szCs w:val="28"/>
          <w:lang w:val="en-US"/>
        </w:rPr>
      </w:pPr>
      <w:r w:rsidRPr="0020412F">
        <w:rPr>
          <w:szCs w:val="28"/>
        </w:rPr>
        <w:t>Наиболее</w:t>
      </w:r>
      <w:r w:rsidRPr="0020412F">
        <w:rPr>
          <w:szCs w:val="28"/>
          <w:lang w:val="en-US"/>
        </w:rPr>
        <w:t xml:space="preserve"> </w:t>
      </w:r>
      <w:r w:rsidRPr="0020412F">
        <w:rPr>
          <w:szCs w:val="28"/>
        </w:rPr>
        <w:t>употребительные</w:t>
      </w:r>
      <w:r w:rsidRPr="0020412F">
        <w:rPr>
          <w:szCs w:val="28"/>
          <w:lang w:val="en-US"/>
        </w:rPr>
        <w:t xml:space="preserve"> </w:t>
      </w:r>
      <w:r w:rsidRPr="0020412F">
        <w:rPr>
          <w:szCs w:val="28"/>
        </w:rPr>
        <w:t>предлоги</w:t>
      </w:r>
      <w:r w:rsidRPr="0020412F">
        <w:rPr>
          <w:szCs w:val="28"/>
          <w:lang w:val="en-US"/>
        </w:rPr>
        <w:t xml:space="preserve"> (</w:t>
      </w:r>
      <w:r w:rsidRPr="0020412F">
        <w:rPr>
          <w:i/>
          <w:szCs w:val="28"/>
          <w:lang w:val="en-US"/>
        </w:rPr>
        <w:t>in</w:t>
      </w:r>
      <w:r w:rsidRPr="0020412F">
        <w:rPr>
          <w:szCs w:val="28"/>
          <w:lang w:val="en-US"/>
        </w:rPr>
        <w:t xml:space="preserve">, </w:t>
      </w:r>
      <w:r w:rsidRPr="0020412F">
        <w:rPr>
          <w:i/>
          <w:szCs w:val="28"/>
          <w:lang w:val="en-US"/>
        </w:rPr>
        <w:t>on</w:t>
      </w:r>
      <w:r w:rsidRPr="0020412F">
        <w:rPr>
          <w:szCs w:val="28"/>
          <w:lang w:val="en-US"/>
        </w:rPr>
        <w:t xml:space="preserve">, </w:t>
      </w:r>
      <w:r w:rsidRPr="0020412F">
        <w:rPr>
          <w:i/>
          <w:szCs w:val="28"/>
          <w:lang w:val="en-US"/>
        </w:rPr>
        <w:t>at</w:t>
      </w:r>
      <w:r w:rsidRPr="0020412F">
        <w:rPr>
          <w:szCs w:val="28"/>
          <w:lang w:val="en-US"/>
        </w:rPr>
        <w:t xml:space="preserve">, </w:t>
      </w:r>
      <w:r w:rsidRPr="0020412F">
        <w:rPr>
          <w:i/>
          <w:szCs w:val="28"/>
          <w:lang w:val="en-US"/>
        </w:rPr>
        <w:t>into</w:t>
      </w:r>
      <w:r w:rsidRPr="0020412F">
        <w:rPr>
          <w:szCs w:val="28"/>
          <w:lang w:val="en-US"/>
        </w:rPr>
        <w:t xml:space="preserve">, </w:t>
      </w:r>
      <w:r w:rsidRPr="0020412F">
        <w:rPr>
          <w:i/>
          <w:szCs w:val="28"/>
          <w:lang w:val="en-US"/>
        </w:rPr>
        <w:t>to</w:t>
      </w:r>
      <w:r w:rsidRPr="0020412F">
        <w:rPr>
          <w:szCs w:val="28"/>
          <w:lang w:val="en-US"/>
        </w:rPr>
        <w:t xml:space="preserve">, </w:t>
      </w:r>
      <w:r w:rsidRPr="0020412F">
        <w:rPr>
          <w:i/>
          <w:szCs w:val="28"/>
          <w:lang w:val="en-US"/>
        </w:rPr>
        <w:t>from</w:t>
      </w:r>
      <w:r w:rsidRPr="0020412F">
        <w:rPr>
          <w:szCs w:val="28"/>
          <w:lang w:val="en-US"/>
        </w:rPr>
        <w:t xml:space="preserve">, </w:t>
      </w:r>
      <w:r w:rsidRPr="0020412F">
        <w:rPr>
          <w:i/>
          <w:szCs w:val="28"/>
          <w:lang w:val="en-US"/>
        </w:rPr>
        <w:t>of</w:t>
      </w:r>
      <w:r w:rsidRPr="0020412F">
        <w:rPr>
          <w:szCs w:val="28"/>
          <w:lang w:val="en-US"/>
        </w:rPr>
        <w:t xml:space="preserve">, </w:t>
      </w:r>
      <w:r w:rsidRPr="0020412F">
        <w:rPr>
          <w:i/>
          <w:szCs w:val="28"/>
          <w:lang w:val="en-US"/>
        </w:rPr>
        <w:t>with</w:t>
      </w:r>
      <w:r w:rsidRPr="0020412F">
        <w:rPr>
          <w:szCs w:val="28"/>
          <w:lang w:val="en-US"/>
        </w:rPr>
        <w:t>).</w:t>
      </w:r>
    </w:p>
    <w:p w:rsidR="005A0720" w:rsidRPr="00E91357" w:rsidRDefault="005A0720" w:rsidP="00E91357">
      <w:pPr>
        <w:rPr>
          <w:b/>
          <w:bCs/>
        </w:rPr>
      </w:pPr>
      <w:r w:rsidRPr="00E91357">
        <w:rPr>
          <w:b/>
          <w:bCs/>
        </w:rPr>
        <w:t>Социокультурная осведомленность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В процессе обучения английскому языку в 4 классе учащиеся знакомятся с названиями некоторых стран изучаемого языка, некоторыми литературными персонажами популярных детских книг и мультфильмов, сюжетами некоторых популярных сказок, а также с небольшими произведениями детского фольклора (стихи, песни) на английском языке и элементарными нормами речевого и неречевого поведения, принятыми в англоязычных странах.</w:t>
      </w:r>
    </w:p>
    <w:p w:rsidR="005A0720" w:rsidRPr="00E91357" w:rsidRDefault="005A0720" w:rsidP="00E91357">
      <w:pPr>
        <w:rPr>
          <w:b/>
          <w:bCs/>
        </w:rPr>
      </w:pPr>
      <w:r w:rsidRPr="00E91357">
        <w:rPr>
          <w:b/>
          <w:bCs/>
        </w:rPr>
        <w:t>Специальные учебные умения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Младшие школьники овладевают специальными учебными умениями: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пользоваться двуязычным словарем учебника (в том числе транскрипцией);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пользоваться справочным материалом, представленным в виде таблиц, схем, правил;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вести словарь (словарную тетрадь);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систематизировать слова, например, по тематическому принципу;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пользоваться языковой догадкой, например, при опознавании интернационализмов;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делать обобщения на основе структурно-функциональных схем простого предложения;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опознавать грамматические явления, отсутствующие в родном языке, например, артикли.</w:t>
      </w:r>
    </w:p>
    <w:p w:rsidR="005A0720" w:rsidRPr="00E91357" w:rsidRDefault="005A0720" w:rsidP="00E91357">
      <w:pPr>
        <w:rPr>
          <w:b/>
          <w:bCs/>
        </w:rPr>
      </w:pPr>
      <w:r w:rsidRPr="00E91357">
        <w:rPr>
          <w:b/>
          <w:bCs/>
        </w:rPr>
        <w:t>Общеучебные умения и универсальные учебные действия</w:t>
      </w:r>
    </w:p>
    <w:p w:rsidR="005A0720" w:rsidRPr="0020412F" w:rsidRDefault="005A0720" w:rsidP="005A0720">
      <w:pPr>
        <w:rPr>
          <w:szCs w:val="28"/>
        </w:rPr>
      </w:pPr>
      <w:r w:rsidRPr="0020412F">
        <w:rPr>
          <w:szCs w:val="28"/>
        </w:rPr>
        <w:t>В процессе изучения курса «Английский язык» младшие школьники: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lastRenderedPageBreak/>
        <w:t>совершенствуют навыки работы с текстом, опираясь на умения, приобретенные на уроках родного языка (прогнозировать содержание текста по заголовку и данным к тексту рисункам, списывать текст, выписывать отдельные слова и предложения из текста и т. д.);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овладевают более разнообразными приемами раскрытия значения слова, используя словообразовательные элементы, синонимы, антонимы, контекст;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совершенствуют общеречевые коммуникативные умения, например начинать и завершать разговор, используя речевые клише, поддерживать беседу, задавая вопросы и переспрашивая;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учатся осуществлять самонаблюдение, самоконтроль, самооценку;</w:t>
      </w:r>
    </w:p>
    <w:p w:rsidR="005A0720" w:rsidRPr="00E91357" w:rsidRDefault="005A0720" w:rsidP="00E91357">
      <w:pPr>
        <w:pStyle w:val="Default"/>
        <w:numPr>
          <w:ilvl w:val="0"/>
          <w:numId w:val="17"/>
        </w:numPr>
        <w:tabs>
          <w:tab w:val="left" w:pos="567"/>
        </w:tabs>
        <w:spacing w:after="47"/>
        <w:ind w:left="0" w:firstLine="284"/>
        <w:jc w:val="both"/>
      </w:pPr>
      <w:r w:rsidRPr="00E91357">
        <w:t>учатся самостоятельно выполнять задания с использованием компьютера (при наличии мультимедийного приложения).</w:t>
      </w:r>
    </w:p>
    <w:p w:rsidR="00C6705A" w:rsidRDefault="00C6705A" w:rsidP="00C6705A">
      <w:pPr>
        <w:pStyle w:val="3"/>
      </w:pPr>
      <w:r w:rsidRPr="00B738C4">
        <w:t>Требования к уровню подготовки учащихся</w:t>
      </w:r>
    </w:p>
    <w:p w:rsidR="00C6705A" w:rsidRDefault="00C6705A" w:rsidP="00C6705A">
      <w:pPr>
        <w:rPr>
          <w:lang w:eastAsia="ru-RU"/>
        </w:rPr>
      </w:pPr>
      <w:r>
        <w:rPr>
          <w:lang w:eastAsia="ru-RU"/>
        </w:rPr>
        <w:t xml:space="preserve">В процессе обучения у обучающихся будут достигнуты определенные </w:t>
      </w:r>
      <w:r w:rsidRPr="00C94CF9">
        <w:rPr>
          <w:b/>
          <w:bCs/>
          <w:i/>
          <w:iCs/>
        </w:rPr>
        <w:t>Личностные результаты</w:t>
      </w:r>
      <w:r>
        <w:rPr>
          <w:lang w:eastAsia="ru-RU"/>
        </w:rPr>
        <w:t xml:space="preserve"> освоения учебного предмета «Иностранный язык».</w:t>
      </w:r>
    </w:p>
    <w:p w:rsidR="00C6705A" w:rsidRDefault="00C6705A" w:rsidP="00C6705A">
      <w:pPr>
        <w:rPr>
          <w:lang w:eastAsia="ru-RU"/>
        </w:rPr>
      </w:pPr>
      <w:r>
        <w:rPr>
          <w:lang w:eastAsia="ru-RU"/>
        </w:rPr>
        <w:t xml:space="preserve">Обучающихся </w:t>
      </w:r>
      <w:r w:rsidR="00E91357">
        <w:rPr>
          <w:lang w:eastAsia="ru-RU"/>
        </w:rPr>
        <w:t>четвертого</w:t>
      </w:r>
      <w:r>
        <w:rPr>
          <w:lang w:eastAsia="ru-RU"/>
        </w:rPr>
        <w:t xml:space="preserve"> класса получат возможность: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>
        <w:t>с</w:t>
      </w:r>
      <w:r w:rsidRPr="00B738C4">
        <w:t>формирова</w:t>
      </w:r>
      <w:r>
        <w:t>ть</w:t>
      </w:r>
      <w:r w:rsidRPr="00B738C4">
        <w:t xml:space="preserve"> обще</w:t>
      </w:r>
      <w:r>
        <w:t>е</w:t>
      </w:r>
      <w:r w:rsidRPr="00B738C4">
        <w:t xml:space="preserve"> представлени</w:t>
      </w:r>
      <w:r>
        <w:t>е</w:t>
      </w:r>
      <w:r w:rsidRPr="00B738C4">
        <w:t xml:space="preserve"> о мире как о многоязычном и поликультурном сообществе;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осозна</w:t>
      </w:r>
      <w:r>
        <w:t>ть</w:t>
      </w:r>
      <w:r w:rsidRPr="00B738C4">
        <w:t xml:space="preserve"> язык, в том числе и английск</w:t>
      </w:r>
      <w:r>
        <w:t>ий</w:t>
      </w:r>
      <w:r w:rsidRPr="00B738C4">
        <w:t>, как основно</w:t>
      </w:r>
      <w:r>
        <w:t>е</w:t>
      </w:r>
      <w:r w:rsidRPr="00B738C4">
        <w:t xml:space="preserve"> средств</w:t>
      </w:r>
      <w:r>
        <w:t>о</w:t>
      </w:r>
      <w:r w:rsidRPr="00B738C4">
        <w:t xml:space="preserve"> общения между людьми;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>
        <w:t>ознакомиться</w:t>
      </w:r>
      <w:r w:rsidRPr="00B738C4">
        <w:t xml:space="preserve"> с миром зарубежных сверстников с использованием средств изучаемого языка (через детский фольклор на английском языке, некоторые образцы детской художественной литературы, традиции).</w:t>
      </w:r>
    </w:p>
    <w:p w:rsidR="00C6705A" w:rsidRDefault="00C6705A" w:rsidP="00C6705A">
      <w:r>
        <w:t xml:space="preserve">В </w:t>
      </w:r>
      <w:r>
        <w:rPr>
          <w:lang w:eastAsia="ru-RU"/>
        </w:rPr>
        <w:t>процессе</w:t>
      </w:r>
      <w:r>
        <w:t xml:space="preserve"> освоения программы будут достигнуты определенные </w:t>
      </w:r>
      <w:r w:rsidRPr="00C94CF9">
        <w:rPr>
          <w:b/>
          <w:bCs/>
          <w:i/>
          <w:iCs/>
        </w:rPr>
        <w:t>Метапредметные результаты</w:t>
      </w:r>
      <w:r>
        <w:t>.</w:t>
      </w:r>
    </w:p>
    <w:p w:rsidR="00C6705A" w:rsidRDefault="00C6705A" w:rsidP="00C6705A">
      <w:pPr>
        <w:rPr>
          <w:lang w:eastAsia="ru-RU"/>
        </w:rPr>
      </w:pPr>
      <w:r>
        <w:rPr>
          <w:lang w:eastAsia="ru-RU"/>
        </w:rPr>
        <w:t xml:space="preserve">Обучающихся </w:t>
      </w:r>
      <w:r w:rsidR="00E91357">
        <w:rPr>
          <w:lang w:eastAsia="ru-RU"/>
        </w:rPr>
        <w:t>четвертого</w:t>
      </w:r>
      <w:r>
        <w:rPr>
          <w:lang w:eastAsia="ru-RU"/>
        </w:rPr>
        <w:t xml:space="preserve"> класса научатся: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взаимодействовать с окружающими, выполняя разные роли в пределах речевых потребностей и возможностей младшего школьника</w:t>
      </w:r>
      <w:r>
        <w:t>.</w:t>
      </w:r>
    </w:p>
    <w:p w:rsidR="00C6705A" w:rsidRDefault="00C6705A" w:rsidP="00C6705A">
      <w:pPr>
        <w:rPr>
          <w:lang w:eastAsia="ru-RU"/>
        </w:rPr>
      </w:pPr>
      <w:r>
        <w:rPr>
          <w:lang w:eastAsia="ru-RU"/>
        </w:rPr>
        <w:t xml:space="preserve">Обучающихся </w:t>
      </w:r>
      <w:r w:rsidR="00E91357">
        <w:rPr>
          <w:lang w:eastAsia="ru-RU"/>
        </w:rPr>
        <w:t>четвертого</w:t>
      </w:r>
      <w:r>
        <w:rPr>
          <w:lang w:eastAsia="ru-RU"/>
        </w:rPr>
        <w:t xml:space="preserve"> класса получат возможность: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развит</w:t>
      </w:r>
      <w:r>
        <w:t>ь</w:t>
      </w:r>
      <w:r w:rsidRPr="00B738C4">
        <w:t xml:space="preserve"> коммуникативны</w:t>
      </w:r>
      <w:r>
        <w:t>е</w:t>
      </w:r>
      <w:r w:rsidRPr="00B738C4">
        <w:t xml:space="preserve"> способност</w:t>
      </w:r>
      <w:r>
        <w:t>и</w:t>
      </w:r>
      <w:r w:rsidRPr="00B738C4">
        <w:t xml:space="preserve"> младшего школьника, умени</w:t>
      </w:r>
      <w:r>
        <w:t>е</w:t>
      </w:r>
      <w:r w:rsidRPr="00B738C4">
        <w:t xml:space="preserve"> выбирать адекватные языковые и речевые средства для успешного решения элементарной коммуникативной задачи;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расшир</w:t>
      </w:r>
      <w:r>
        <w:t>ить</w:t>
      </w:r>
      <w:r w:rsidRPr="00B738C4">
        <w:t xml:space="preserve"> общ</w:t>
      </w:r>
      <w:r>
        <w:t>ий</w:t>
      </w:r>
      <w:r w:rsidRPr="00B738C4">
        <w:t xml:space="preserve"> лингвистическ</w:t>
      </w:r>
      <w:r>
        <w:t>ий</w:t>
      </w:r>
      <w:r w:rsidRPr="00B738C4">
        <w:t xml:space="preserve"> кругозор младшего школьника;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развит</w:t>
      </w:r>
      <w:r>
        <w:t>ь</w:t>
      </w:r>
      <w:r w:rsidRPr="00B738C4">
        <w:t xml:space="preserve"> познавательн</w:t>
      </w:r>
      <w:r>
        <w:t>ую</w:t>
      </w:r>
      <w:r w:rsidRPr="00B738C4">
        <w:t>, эмоциональн</w:t>
      </w:r>
      <w:r>
        <w:t>ую</w:t>
      </w:r>
      <w:r w:rsidRPr="00B738C4">
        <w:t xml:space="preserve"> и волев</w:t>
      </w:r>
      <w:r>
        <w:t>ую</w:t>
      </w:r>
      <w:r w:rsidRPr="00B738C4">
        <w:t xml:space="preserve"> сфер</w:t>
      </w:r>
      <w:r>
        <w:t>у</w:t>
      </w:r>
      <w:r w:rsidRPr="00B738C4">
        <w:t xml:space="preserve"> младшего школьника</w:t>
      </w:r>
      <w:r>
        <w:t>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>
        <w:t>с</w:t>
      </w:r>
      <w:r w:rsidRPr="00B738C4">
        <w:t>формирова</w:t>
      </w:r>
      <w:r>
        <w:t>ть</w:t>
      </w:r>
      <w:r w:rsidRPr="00B738C4">
        <w:t xml:space="preserve"> мотиваци</w:t>
      </w:r>
      <w:r>
        <w:t>ю</w:t>
      </w:r>
      <w:r w:rsidRPr="00B738C4">
        <w:t xml:space="preserve"> к изучению английского языка;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овладе</w:t>
      </w:r>
      <w:r>
        <w:t>ть</w:t>
      </w:r>
      <w:r w:rsidRPr="00B738C4">
        <w:t xml:space="preserve"> умением координированной работы с разными компонентами УМК (учебником, рабочей тетрадью, аудиодиском и т. д.).</w:t>
      </w:r>
    </w:p>
    <w:p w:rsidR="00C6705A" w:rsidRPr="004A3958" w:rsidRDefault="00C6705A" w:rsidP="00C6705A">
      <w:r>
        <w:t xml:space="preserve">В </w:t>
      </w:r>
      <w:r>
        <w:rPr>
          <w:lang w:eastAsia="ru-RU"/>
        </w:rPr>
        <w:t>процессе</w:t>
      </w:r>
      <w:r>
        <w:t xml:space="preserve"> освоения программы будут достигнуты определенные </w:t>
      </w:r>
      <w:r w:rsidRPr="00C94CF9">
        <w:rPr>
          <w:b/>
          <w:bCs/>
          <w:i/>
          <w:iCs/>
        </w:rPr>
        <w:t>Предметные результаты</w:t>
      </w:r>
      <w:r w:rsidRPr="00986847">
        <w:t>.</w:t>
      </w:r>
    </w:p>
    <w:p w:rsidR="00E91357" w:rsidRPr="00E91357" w:rsidRDefault="00E91357" w:rsidP="00E91357">
      <w:pPr>
        <w:rPr>
          <w:lang w:eastAsia="ru-RU"/>
        </w:rPr>
      </w:pPr>
      <w:r>
        <w:rPr>
          <w:lang w:eastAsia="ru-RU"/>
        </w:rPr>
        <w:t>Обучающихся четвертого класса получат возможность с</w:t>
      </w:r>
      <w:r w:rsidRPr="00E91357">
        <w:rPr>
          <w:lang w:eastAsia="ru-RU"/>
        </w:rPr>
        <w:t>формир</w:t>
      </w:r>
      <w:r>
        <w:rPr>
          <w:lang w:eastAsia="ru-RU"/>
        </w:rPr>
        <w:t>овать</w:t>
      </w:r>
      <w:r w:rsidRPr="00E91357">
        <w:rPr>
          <w:lang w:eastAsia="ru-RU"/>
        </w:rPr>
        <w:t xml:space="preserve"> начальны</w:t>
      </w:r>
      <w:r>
        <w:rPr>
          <w:lang w:eastAsia="ru-RU"/>
        </w:rPr>
        <w:t>е</w:t>
      </w:r>
      <w:r w:rsidRPr="00E91357">
        <w:rPr>
          <w:lang w:eastAsia="ru-RU"/>
        </w:rPr>
        <w:t xml:space="preserve"> представлени</w:t>
      </w:r>
      <w:r>
        <w:rPr>
          <w:lang w:eastAsia="ru-RU"/>
        </w:rPr>
        <w:t>я</w:t>
      </w:r>
      <w:r w:rsidRPr="00E91357">
        <w:rPr>
          <w:lang w:eastAsia="ru-RU"/>
        </w:rPr>
        <w:t xml:space="preserve"> о нормах английского языка (фонетические, лексические, грамматические)</w:t>
      </w:r>
      <w:r>
        <w:rPr>
          <w:lang w:eastAsia="ru-RU"/>
        </w:rPr>
        <w:t>.</w:t>
      </w:r>
    </w:p>
    <w:p w:rsidR="00E91357" w:rsidRPr="00E91357" w:rsidRDefault="00E91357" w:rsidP="00E91357">
      <w:pPr>
        <w:rPr>
          <w:lang w:eastAsia="ru-RU"/>
        </w:rPr>
      </w:pPr>
      <w:r>
        <w:rPr>
          <w:lang w:eastAsia="ru-RU"/>
        </w:rPr>
        <w:t xml:space="preserve">Обучающихся четвертого класса научатся </w:t>
      </w:r>
      <w:r w:rsidRPr="00E91357">
        <w:rPr>
          <w:lang w:eastAsia="ru-RU"/>
        </w:rPr>
        <w:t>уме</w:t>
      </w:r>
      <w:r>
        <w:rPr>
          <w:lang w:eastAsia="ru-RU"/>
        </w:rPr>
        <w:t>ть</w:t>
      </w:r>
      <w:r w:rsidRPr="00E91357">
        <w:rPr>
          <w:lang w:eastAsia="ru-RU"/>
        </w:rPr>
        <w:t xml:space="preserve"> (в объеме содержания курса) находить и сравнивать такие языковые единицы, как звук, буква, слово.</w:t>
      </w:r>
    </w:p>
    <w:p w:rsidR="00C6705A" w:rsidRPr="00C94CF9" w:rsidRDefault="00C6705A" w:rsidP="00C6705A">
      <w:pPr>
        <w:rPr>
          <w:b/>
          <w:bCs/>
          <w:i/>
          <w:iCs/>
        </w:rPr>
      </w:pPr>
      <w:r w:rsidRPr="00C94CF9">
        <w:rPr>
          <w:b/>
          <w:bCs/>
          <w:i/>
          <w:iCs/>
        </w:rPr>
        <w:t>А. В коммуникативной сфере (владение английским языком как средством общения)</w:t>
      </w:r>
    </w:p>
    <w:p w:rsidR="00C6705A" w:rsidRPr="00C94CF9" w:rsidRDefault="00C6705A" w:rsidP="00C6705A">
      <w:pPr>
        <w:rPr>
          <w:b/>
          <w:bCs/>
        </w:rPr>
      </w:pPr>
      <w:r w:rsidRPr="00C94CF9">
        <w:rPr>
          <w:b/>
          <w:bCs/>
        </w:rPr>
        <w:t>Речевая компетенция в следующих видах речевой деятельности:</w:t>
      </w:r>
    </w:p>
    <w:p w:rsidR="00C6705A" w:rsidRPr="008126B6" w:rsidRDefault="00C6705A" w:rsidP="00C6705A">
      <w:pPr>
        <w:rPr>
          <w:bCs/>
        </w:rPr>
      </w:pPr>
      <w:r w:rsidRPr="00C94CF9">
        <w:rPr>
          <w:b/>
          <w:bCs/>
        </w:rPr>
        <w:t xml:space="preserve">1) </w:t>
      </w:r>
      <w:r>
        <w:rPr>
          <w:b/>
          <w:bCs/>
        </w:rPr>
        <w:t xml:space="preserve">в </w:t>
      </w:r>
      <w:r w:rsidRPr="00C94CF9">
        <w:rPr>
          <w:b/>
          <w:bCs/>
        </w:rPr>
        <w:t>говорен</w:t>
      </w:r>
      <w:r>
        <w:rPr>
          <w:b/>
          <w:bCs/>
        </w:rPr>
        <w:t xml:space="preserve">ии </w:t>
      </w:r>
      <w:r w:rsidRPr="008126B6">
        <w:rPr>
          <w:bCs/>
        </w:rPr>
        <w:t>обучающиеся научатся: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вести элементарный этикетный диалог в ограниченном круге типичных ситуаций общения, диалог-расспрос и диалог-побуждение к действию;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уметь на элементарном уровне рассказывать о себе, семье, друге, описывать предмет, картинку, кратко охарактеризовать персонаж;</w:t>
      </w:r>
    </w:p>
    <w:p w:rsidR="00C6705A" w:rsidRPr="00C94CF9" w:rsidRDefault="00C6705A" w:rsidP="00C6705A">
      <w:pPr>
        <w:rPr>
          <w:b/>
          <w:bCs/>
        </w:rPr>
      </w:pPr>
      <w:r w:rsidRPr="00C94CF9">
        <w:rPr>
          <w:b/>
          <w:bCs/>
        </w:rPr>
        <w:t xml:space="preserve">2) </w:t>
      </w:r>
      <w:r>
        <w:rPr>
          <w:b/>
          <w:bCs/>
        </w:rPr>
        <w:t xml:space="preserve">в </w:t>
      </w:r>
      <w:r w:rsidRPr="00C94CF9">
        <w:rPr>
          <w:b/>
          <w:bCs/>
        </w:rPr>
        <w:t>аудировани</w:t>
      </w:r>
      <w:r>
        <w:rPr>
          <w:b/>
          <w:bCs/>
        </w:rPr>
        <w:t xml:space="preserve">и </w:t>
      </w:r>
      <w:r w:rsidRPr="008126B6">
        <w:rPr>
          <w:bCs/>
        </w:rPr>
        <w:t xml:space="preserve">обучающиеся </w:t>
      </w:r>
      <w:r>
        <w:rPr>
          <w:bCs/>
        </w:rPr>
        <w:t xml:space="preserve">получат возможность </w:t>
      </w:r>
      <w:r w:rsidRPr="008126B6">
        <w:rPr>
          <w:bCs/>
        </w:rPr>
        <w:t>науч</w:t>
      </w:r>
      <w:r>
        <w:rPr>
          <w:bCs/>
        </w:rPr>
        <w:t>и</w:t>
      </w:r>
      <w:r w:rsidRPr="008126B6">
        <w:rPr>
          <w:bCs/>
        </w:rPr>
        <w:t>т</w:t>
      </w:r>
      <w:r>
        <w:rPr>
          <w:bCs/>
        </w:rPr>
        <w:t>ь</w:t>
      </w:r>
      <w:r w:rsidRPr="008126B6">
        <w:rPr>
          <w:bCs/>
        </w:rPr>
        <w:t>ся: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lastRenderedPageBreak/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материале;</w:t>
      </w:r>
    </w:p>
    <w:p w:rsidR="00C6705A" w:rsidRPr="00C94CF9" w:rsidRDefault="00C6705A" w:rsidP="00C6705A">
      <w:pPr>
        <w:rPr>
          <w:b/>
          <w:bCs/>
        </w:rPr>
      </w:pPr>
      <w:r w:rsidRPr="00C94CF9">
        <w:rPr>
          <w:b/>
          <w:bCs/>
        </w:rPr>
        <w:t xml:space="preserve">3) </w:t>
      </w:r>
      <w:r>
        <w:rPr>
          <w:b/>
          <w:bCs/>
        </w:rPr>
        <w:t xml:space="preserve">в </w:t>
      </w:r>
      <w:r w:rsidRPr="00C94CF9">
        <w:rPr>
          <w:b/>
          <w:bCs/>
        </w:rPr>
        <w:t>чтени</w:t>
      </w:r>
      <w:r>
        <w:rPr>
          <w:b/>
          <w:bCs/>
        </w:rPr>
        <w:t xml:space="preserve">и </w:t>
      </w:r>
      <w:r w:rsidRPr="008126B6">
        <w:rPr>
          <w:bCs/>
        </w:rPr>
        <w:t>обучающиеся научатся: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читать про себя и понимать основное содержание текстов, включающих как изученный языковой материал, так и отдельные новые слова, находить в тексте нужную информацию;</w:t>
      </w:r>
    </w:p>
    <w:p w:rsidR="00C6705A" w:rsidRPr="00C94CF9" w:rsidRDefault="00C6705A" w:rsidP="00C6705A">
      <w:pPr>
        <w:rPr>
          <w:b/>
          <w:bCs/>
        </w:rPr>
      </w:pPr>
      <w:r w:rsidRPr="00C94CF9">
        <w:rPr>
          <w:b/>
          <w:bCs/>
        </w:rPr>
        <w:t xml:space="preserve">4) </w:t>
      </w:r>
      <w:r>
        <w:rPr>
          <w:b/>
          <w:bCs/>
        </w:rPr>
        <w:t xml:space="preserve">в </w:t>
      </w:r>
      <w:r w:rsidRPr="00C94CF9">
        <w:rPr>
          <w:b/>
          <w:bCs/>
        </w:rPr>
        <w:t>письменн</w:t>
      </w:r>
      <w:r>
        <w:rPr>
          <w:b/>
          <w:bCs/>
        </w:rPr>
        <w:t>ой</w:t>
      </w:r>
      <w:r w:rsidRPr="00C94CF9">
        <w:rPr>
          <w:b/>
          <w:bCs/>
        </w:rPr>
        <w:t xml:space="preserve"> реч</w:t>
      </w:r>
      <w:r>
        <w:rPr>
          <w:b/>
          <w:bCs/>
        </w:rPr>
        <w:t xml:space="preserve">и </w:t>
      </w:r>
      <w:r w:rsidRPr="008126B6">
        <w:rPr>
          <w:bCs/>
        </w:rPr>
        <w:t>обучающиеся научатся: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владеть техникой письма;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писать с опорой на образец поздравление с праздником и короткое личное письмо.</w:t>
      </w:r>
    </w:p>
    <w:p w:rsidR="00C6705A" w:rsidRDefault="00C6705A" w:rsidP="00C6705A">
      <w:pPr>
        <w:rPr>
          <w:b/>
          <w:bCs/>
        </w:rPr>
      </w:pPr>
      <w:r w:rsidRPr="00C94CF9">
        <w:rPr>
          <w:b/>
          <w:bCs/>
        </w:rPr>
        <w:t>Языковая компетенция (владение языковыми средствами):</w:t>
      </w:r>
    </w:p>
    <w:p w:rsidR="00C6705A" w:rsidRPr="008126B6" w:rsidRDefault="00C6705A" w:rsidP="00C6705A">
      <w:pPr>
        <w:rPr>
          <w:lang w:eastAsia="ru-RU"/>
        </w:rPr>
      </w:pPr>
      <w:r w:rsidRPr="008126B6">
        <w:rPr>
          <w:lang w:eastAsia="ru-RU"/>
        </w:rPr>
        <w:t>Обучающиеся научатся: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адекватно произносить и различать на слух все звуки английского языка, соблюдать правильное ударение в словах и фразах;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соблюдать особенности интонации основных типов предложений;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применять основные правила чтения и орфографии, изученные в данном курсе;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распознавать и употреблять в речи изученные в данном курсе лексические единицы (слова, словосочетания, оценочная лексика, речевые клише) и грамматические явления.</w:t>
      </w:r>
    </w:p>
    <w:p w:rsidR="00C6705A" w:rsidRDefault="00C6705A" w:rsidP="00C6705A">
      <w:pPr>
        <w:rPr>
          <w:b/>
          <w:bCs/>
        </w:rPr>
      </w:pPr>
      <w:r w:rsidRPr="00C94CF9">
        <w:rPr>
          <w:b/>
          <w:bCs/>
        </w:rPr>
        <w:t>Социокультурная осведомленность:</w:t>
      </w:r>
    </w:p>
    <w:p w:rsidR="00C6705A" w:rsidRPr="008126B6" w:rsidRDefault="00C6705A" w:rsidP="00C6705A">
      <w:pPr>
        <w:rPr>
          <w:lang w:eastAsia="ru-RU"/>
        </w:rPr>
      </w:pPr>
      <w:r w:rsidRPr="008126B6">
        <w:rPr>
          <w:lang w:eastAsia="ru-RU"/>
        </w:rPr>
        <w:t xml:space="preserve">Обучающиеся </w:t>
      </w:r>
      <w:r>
        <w:rPr>
          <w:lang w:eastAsia="ru-RU"/>
        </w:rPr>
        <w:t xml:space="preserve">получат возможность </w:t>
      </w:r>
      <w:r>
        <w:t>у</w:t>
      </w:r>
      <w:r w:rsidRPr="00B738C4">
        <w:t>знать</w:t>
      </w:r>
      <w:r w:rsidRPr="008126B6">
        <w:rPr>
          <w:lang w:eastAsia="ru-RU"/>
        </w:rPr>
        <w:t>: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некоторые названия стран изучаемого языка</w:t>
      </w:r>
      <w:r>
        <w:t>;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некоторых литературных персонажей известных детских произведений</w:t>
      </w:r>
      <w:r>
        <w:t>;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сюжеты некоторых популярных сказок, написанных на английском языке</w:t>
      </w:r>
      <w:r>
        <w:t>;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небольшие произведения детского фольклора (стихи, песни)</w:t>
      </w:r>
      <w:r>
        <w:t>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элементарные нормы речевого и неречевого поведения, принятые в стране изучаемого языка.</w:t>
      </w:r>
    </w:p>
    <w:p w:rsidR="00C6705A" w:rsidRDefault="00C6705A" w:rsidP="00C6705A">
      <w:pPr>
        <w:rPr>
          <w:b/>
          <w:bCs/>
          <w:i/>
          <w:iCs/>
        </w:rPr>
      </w:pPr>
      <w:r w:rsidRPr="00C94CF9">
        <w:rPr>
          <w:b/>
          <w:bCs/>
          <w:i/>
          <w:iCs/>
        </w:rPr>
        <w:t>Б. В познавательной сфере</w:t>
      </w:r>
    </w:p>
    <w:p w:rsidR="00C6705A" w:rsidRPr="008126B6" w:rsidRDefault="00C6705A" w:rsidP="00C6705A">
      <w:pPr>
        <w:rPr>
          <w:lang w:eastAsia="ru-RU"/>
        </w:rPr>
      </w:pPr>
      <w:r w:rsidRPr="008126B6">
        <w:rPr>
          <w:lang w:eastAsia="ru-RU"/>
        </w:rPr>
        <w:t>Обучающиеся научатся</w:t>
      </w:r>
      <w:r>
        <w:rPr>
          <w:lang w:eastAsia="ru-RU"/>
        </w:rPr>
        <w:t xml:space="preserve"> уметь</w:t>
      </w:r>
      <w:r w:rsidRPr="008126B6">
        <w:rPr>
          <w:lang w:eastAsia="ru-RU"/>
        </w:rPr>
        <w:t>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действовать по образцу при выполнении упражнений и составлении собственных высказываний в пределах тематики данного курса;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пользоваться справочным материалом, представленным в доступном данному возрасту виде (правила, таблицы);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осуществлять самонаблюдение и самооценку в доступных младшему школьнику пределах.</w:t>
      </w:r>
    </w:p>
    <w:p w:rsidR="00C6705A" w:rsidRPr="00B738C4" w:rsidRDefault="00C6705A" w:rsidP="00C6705A">
      <w:pPr>
        <w:rPr>
          <w:lang w:eastAsia="ru-RU"/>
        </w:rPr>
      </w:pPr>
      <w:r w:rsidRPr="008126B6">
        <w:rPr>
          <w:lang w:eastAsia="ru-RU"/>
        </w:rPr>
        <w:t xml:space="preserve">Обучающиеся </w:t>
      </w:r>
      <w:r>
        <w:rPr>
          <w:lang w:eastAsia="ru-RU"/>
        </w:rPr>
        <w:t>получат возможность: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совершенствовать приемы работы с текстом с опорой на умения, приобретенные на уроках родного языка (списывать текст, выписывать отдельные слова и предложения из текста и т. д.);</w:t>
      </w:r>
    </w:p>
    <w:p w:rsidR="00C6705A" w:rsidRPr="00C94CF9" w:rsidRDefault="00C6705A" w:rsidP="00C6705A">
      <w:pPr>
        <w:rPr>
          <w:b/>
          <w:bCs/>
          <w:i/>
          <w:iCs/>
        </w:rPr>
      </w:pPr>
      <w:r w:rsidRPr="00C94CF9">
        <w:rPr>
          <w:b/>
          <w:bCs/>
          <w:i/>
          <w:iCs/>
        </w:rPr>
        <w:t>В. В ценностно-ориентационной сфере</w:t>
      </w:r>
    </w:p>
    <w:p w:rsidR="00C6705A" w:rsidRPr="00B738C4" w:rsidRDefault="00C6705A" w:rsidP="00C6705A">
      <w:pPr>
        <w:rPr>
          <w:lang w:eastAsia="ru-RU"/>
        </w:rPr>
      </w:pPr>
      <w:r w:rsidRPr="008126B6">
        <w:rPr>
          <w:lang w:eastAsia="ru-RU"/>
        </w:rPr>
        <w:t xml:space="preserve">Обучающиеся </w:t>
      </w:r>
      <w:r>
        <w:rPr>
          <w:lang w:eastAsia="ru-RU"/>
        </w:rPr>
        <w:t>получат возможность: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>
        <w:t>и</w:t>
      </w:r>
      <w:r w:rsidRPr="00B738C4">
        <w:t>меть представление об английском языке как средстве выражения мыслей, чувств, эмоций;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приобщиться к культурным ценностям другого народа через произведения детского фольклора, непосредственное участие в туристических поездках.</w:t>
      </w:r>
    </w:p>
    <w:p w:rsidR="00C6705A" w:rsidRPr="00C94CF9" w:rsidRDefault="00C6705A" w:rsidP="00C6705A">
      <w:pPr>
        <w:rPr>
          <w:b/>
          <w:bCs/>
          <w:i/>
          <w:iCs/>
        </w:rPr>
      </w:pPr>
      <w:r w:rsidRPr="00C94CF9">
        <w:rPr>
          <w:b/>
          <w:bCs/>
          <w:i/>
          <w:iCs/>
        </w:rPr>
        <w:t>Г. В эстетической сфере</w:t>
      </w:r>
    </w:p>
    <w:p w:rsidR="00C6705A" w:rsidRPr="00B738C4" w:rsidRDefault="00C6705A" w:rsidP="00C6705A">
      <w:pPr>
        <w:rPr>
          <w:lang w:eastAsia="ru-RU"/>
        </w:rPr>
      </w:pPr>
      <w:r w:rsidRPr="008126B6">
        <w:rPr>
          <w:lang w:eastAsia="ru-RU"/>
        </w:rPr>
        <w:t xml:space="preserve">Обучающиеся </w:t>
      </w:r>
      <w:r>
        <w:rPr>
          <w:lang w:eastAsia="ru-RU"/>
        </w:rPr>
        <w:t>получат возможность: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E46D52">
        <w:rPr>
          <w:color w:val="auto"/>
          <w:lang w:eastAsia="ru-RU"/>
        </w:rPr>
        <w:lastRenderedPageBreak/>
        <w:t>владеть элементарными средствами выражения чувств и эмоций на английском</w:t>
      </w:r>
      <w:r w:rsidRPr="00B738C4">
        <w:t xml:space="preserve"> языке;</w:t>
      </w:r>
    </w:p>
    <w:p w:rsidR="00C6705A" w:rsidRPr="00B738C4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развивать чувства прекрасного в процессе знакомства с образцами доступной детской литературы.</w:t>
      </w:r>
    </w:p>
    <w:p w:rsidR="00C6705A" w:rsidRPr="00C94CF9" w:rsidRDefault="00C6705A" w:rsidP="00C6705A">
      <w:pPr>
        <w:rPr>
          <w:b/>
          <w:bCs/>
          <w:i/>
          <w:iCs/>
        </w:rPr>
      </w:pPr>
      <w:r w:rsidRPr="00C94CF9">
        <w:rPr>
          <w:b/>
          <w:bCs/>
          <w:i/>
          <w:iCs/>
        </w:rPr>
        <w:t>Д. В трудовой сфере</w:t>
      </w:r>
    </w:p>
    <w:p w:rsidR="00C6705A" w:rsidRPr="008126B6" w:rsidRDefault="00C6705A" w:rsidP="00C6705A">
      <w:pPr>
        <w:rPr>
          <w:lang w:eastAsia="ru-RU"/>
        </w:rPr>
      </w:pPr>
      <w:r w:rsidRPr="008126B6">
        <w:rPr>
          <w:lang w:eastAsia="ru-RU"/>
        </w:rPr>
        <w:t>Обучающиеся научатся</w:t>
      </w:r>
      <w:r>
        <w:rPr>
          <w:lang w:eastAsia="ru-RU"/>
        </w:rPr>
        <w:t xml:space="preserve"> уметь</w:t>
      </w:r>
      <w:r w:rsidRPr="008126B6">
        <w:rPr>
          <w:lang w:eastAsia="ru-RU"/>
        </w:rPr>
        <w:t>:</w:t>
      </w:r>
    </w:p>
    <w:p w:rsidR="00C6705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</w:pPr>
      <w:r w:rsidRPr="00B738C4">
        <w:t>следовать намеченному плану в своем учебном труде.</w:t>
      </w:r>
    </w:p>
    <w:p w:rsidR="00C6705A" w:rsidRDefault="00C6705A" w:rsidP="00C6705A">
      <w:pPr>
        <w:pStyle w:val="3"/>
      </w:pPr>
      <w:r w:rsidRPr="00140951">
        <w:t>Тематический план учебного курса</w:t>
      </w:r>
    </w:p>
    <w:tbl>
      <w:tblPr>
        <w:tblW w:w="0" w:type="auto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4"/>
        <w:gridCol w:w="5103"/>
        <w:gridCol w:w="1985"/>
      </w:tblGrid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b/>
                <w:lang w:eastAsia="ru-RU"/>
              </w:rPr>
            </w:pPr>
            <w:r w:rsidRPr="004B4CF0">
              <w:rPr>
                <w:rFonts w:cs="Calibri"/>
                <w:b/>
                <w:lang w:eastAsia="ru-RU"/>
              </w:rPr>
              <w:t>№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b/>
                <w:bCs/>
              </w:rPr>
              <w:t>Наименование разделов и тем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b/>
                <w:bCs/>
              </w:rPr>
              <w:t>Всего часов</w:t>
            </w:r>
          </w:p>
        </w:tc>
      </w:tr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1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Вводный модуль.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2</w:t>
            </w:r>
          </w:p>
        </w:tc>
      </w:tr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2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1. Семья и друзья.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8</w:t>
            </w:r>
          </w:p>
        </w:tc>
      </w:tr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3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2. Рабочий день.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8</w:t>
            </w:r>
          </w:p>
        </w:tc>
      </w:tr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4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3. Вкусные угощения.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7</w:t>
            </w:r>
          </w:p>
        </w:tc>
      </w:tr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5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4. В зоопарке.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10</w:t>
            </w:r>
          </w:p>
        </w:tc>
      </w:tr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6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5. Где вы были вчера?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8</w:t>
            </w:r>
          </w:p>
        </w:tc>
      </w:tr>
      <w:tr w:rsidR="004B4CF0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7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6. Расскажи сказку.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8</w:t>
            </w:r>
          </w:p>
        </w:tc>
      </w:tr>
      <w:tr w:rsidR="009D1FFC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8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7. Дни, которые помним.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8</w:t>
            </w:r>
          </w:p>
        </w:tc>
      </w:tr>
      <w:tr w:rsidR="009D1FFC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9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Модуль 8. Места для посещений.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8</w:t>
            </w:r>
          </w:p>
        </w:tc>
      </w:tr>
      <w:tr w:rsidR="009D1FFC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10</w:t>
            </w: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  <w:r w:rsidRPr="004B4CF0">
              <w:rPr>
                <w:rFonts w:cs="Calibri"/>
              </w:rPr>
              <w:t>Резерв.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2</w:t>
            </w:r>
          </w:p>
        </w:tc>
      </w:tr>
      <w:tr w:rsidR="009D1FFC" w:rsidTr="004B4CF0">
        <w:tc>
          <w:tcPr>
            <w:tcW w:w="834" w:type="dxa"/>
          </w:tcPr>
          <w:p w:rsidR="009D1FFC" w:rsidRPr="004B4CF0" w:rsidRDefault="009D1FFC" w:rsidP="004B4CF0">
            <w:pPr>
              <w:ind w:left="0" w:firstLine="0"/>
              <w:rPr>
                <w:rFonts w:cs="Calibri"/>
                <w:lang w:eastAsia="ru-RU"/>
              </w:rPr>
            </w:pPr>
          </w:p>
        </w:tc>
        <w:tc>
          <w:tcPr>
            <w:tcW w:w="5103" w:type="dxa"/>
          </w:tcPr>
          <w:p w:rsidR="009D1FFC" w:rsidRPr="004B4CF0" w:rsidRDefault="009D1FFC" w:rsidP="004B4CF0">
            <w:pPr>
              <w:ind w:left="0" w:firstLine="0"/>
              <w:jc w:val="right"/>
              <w:rPr>
                <w:rFonts w:cs="Calibri"/>
              </w:rPr>
            </w:pPr>
            <w:r w:rsidRPr="004B4CF0">
              <w:rPr>
                <w:rFonts w:cs="Calibri"/>
              </w:rPr>
              <w:t>Итого:</w:t>
            </w:r>
          </w:p>
        </w:tc>
        <w:tc>
          <w:tcPr>
            <w:tcW w:w="1985" w:type="dxa"/>
          </w:tcPr>
          <w:p w:rsidR="009D1FFC" w:rsidRPr="004B4CF0" w:rsidRDefault="009D1FFC" w:rsidP="004B4CF0">
            <w:pPr>
              <w:ind w:left="0" w:firstLine="0"/>
              <w:jc w:val="center"/>
              <w:rPr>
                <w:rFonts w:cs="Calibri"/>
                <w:lang w:eastAsia="ru-RU"/>
              </w:rPr>
            </w:pPr>
            <w:r w:rsidRPr="004B4CF0">
              <w:rPr>
                <w:rFonts w:cs="Calibri"/>
                <w:lang w:eastAsia="ru-RU"/>
              </w:rPr>
              <w:t>69</w:t>
            </w:r>
          </w:p>
        </w:tc>
      </w:tr>
    </w:tbl>
    <w:p w:rsidR="009D1FFC" w:rsidRPr="009D1FFC" w:rsidRDefault="009D1FFC" w:rsidP="009D1FFC">
      <w:pPr>
        <w:rPr>
          <w:lang w:eastAsia="ru-RU"/>
        </w:rPr>
      </w:pPr>
    </w:p>
    <w:p w:rsidR="009D1FFC" w:rsidRPr="009D1FFC" w:rsidRDefault="009D1FFC" w:rsidP="009D1FFC">
      <w:pPr>
        <w:rPr>
          <w:lang w:eastAsia="ru-RU"/>
        </w:rPr>
      </w:pPr>
    </w:p>
    <w:p w:rsidR="00C6705A" w:rsidRDefault="00C6705A" w:rsidP="00C6705A">
      <w:pPr>
        <w:pStyle w:val="3"/>
      </w:pPr>
      <w:r w:rsidRPr="00B738C4">
        <w:t>Учебное и учебно-методическое обеспечение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Учебник;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рабочая тетрадь;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языковой портфель;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книга для учителя;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контрольные задания;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буклет с раздаточным материалом и плакаты;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CD для работы в классе;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CD для самостоятельной работы дома;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видеоматериалы на DVD;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DVD-ROM;</w:t>
      </w:r>
    </w:p>
    <w:p w:rsidR="00C6705A" w:rsidRPr="004A4E2A" w:rsidRDefault="00C6705A" w:rsidP="00C6705A">
      <w:pPr>
        <w:pStyle w:val="Default"/>
        <w:numPr>
          <w:ilvl w:val="0"/>
          <w:numId w:val="14"/>
        </w:numPr>
        <w:tabs>
          <w:tab w:val="left" w:pos="567"/>
        </w:tabs>
        <w:spacing w:after="47"/>
        <w:ind w:left="0" w:firstLine="284"/>
        <w:jc w:val="both"/>
        <w:rPr>
          <w:color w:val="auto"/>
          <w:lang w:eastAsia="ru-RU"/>
        </w:rPr>
      </w:pPr>
      <w:r w:rsidRPr="004A4E2A">
        <w:rPr>
          <w:color w:val="auto"/>
          <w:lang w:eastAsia="ru-RU"/>
        </w:rPr>
        <w:t>www.spotlightinrussia.ru (сайт учебного курса)</w:t>
      </w:r>
    </w:p>
    <w:p w:rsidR="00795828" w:rsidRPr="00B738C4" w:rsidRDefault="00795828" w:rsidP="00C6705A">
      <w:pPr>
        <w:pStyle w:val="3"/>
      </w:pPr>
    </w:p>
    <w:sectPr w:rsidR="00795828" w:rsidRPr="00B738C4" w:rsidSect="00F9270D">
      <w:footerReference w:type="default" r:id="rId8"/>
      <w:pgSz w:w="11906" w:h="16838"/>
      <w:pgMar w:top="567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CF0" w:rsidRDefault="004B4CF0" w:rsidP="00B738C4">
      <w:r>
        <w:separator/>
      </w:r>
    </w:p>
  </w:endnote>
  <w:endnote w:type="continuationSeparator" w:id="0">
    <w:p w:rsidR="004B4CF0" w:rsidRDefault="004B4CF0" w:rsidP="00B738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7FB" w:rsidRDefault="0059478D">
    <w:pPr>
      <w:pStyle w:val="af"/>
      <w:jc w:val="center"/>
    </w:pPr>
    <w:r>
      <w:fldChar w:fldCharType="begin"/>
    </w:r>
    <w:r w:rsidR="000847FB">
      <w:instrText>PAGE   \* MERGEFORMAT</w:instrText>
    </w:r>
    <w:r>
      <w:fldChar w:fldCharType="separate"/>
    </w:r>
    <w:r w:rsidR="009D1FFC">
      <w:rPr>
        <w:noProof/>
      </w:rPr>
      <w:t>8</w:t>
    </w:r>
    <w:r>
      <w:fldChar w:fldCharType="end"/>
    </w:r>
  </w:p>
  <w:p w:rsidR="000847FB" w:rsidRDefault="000847F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CF0" w:rsidRDefault="004B4CF0" w:rsidP="00B738C4">
      <w:r>
        <w:separator/>
      </w:r>
    </w:p>
  </w:footnote>
  <w:footnote w:type="continuationSeparator" w:id="0">
    <w:p w:rsidR="004B4CF0" w:rsidRDefault="004B4CF0" w:rsidP="00B738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D92C73"/>
    <w:multiLevelType w:val="hybridMultilevel"/>
    <w:tmpl w:val="205A8728"/>
    <w:lvl w:ilvl="0" w:tplc="A56CC5C0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  <w:lang w:val="en-US"/>
      </w:rPr>
    </w:lvl>
    <w:lvl w:ilvl="1" w:tplc="84DA2850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D6284F0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19BEF938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7F3825B8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6FD4B12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46CC94F2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70DE8E74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671E7A9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2">
    <w:nsid w:val="0A1A4419"/>
    <w:multiLevelType w:val="hybridMultilevel"/>
    <w:tmpl w:val="598E13B2"/>
    <w:lvl w:ilvl="0" w:tplc="ED9ABD28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26DA8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C87A4E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001662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A22D90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9C4EA0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729ADE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2587C64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4E797E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8F76EB1"/>
    <w:multiLevelType w:val="hybridMultilevel"/>
    <w:tmpl w:val="B07E716A"/>
    <w:lvl w:ilvl="0" w:tplc="9152640E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D8D851D4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CB62EC2A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B11AB1CE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B5E6D39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8648E1AC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0F68714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9700408C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A29A5F9E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4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5">
    <w:nsid w:val="1D033977"/>
    <w:multiLevelType w:val="hybridMultilevel"/>
    <w:tmpl w:val="858485F6"/>
    <w:lvl w:ilvl="0" w:tplc="04190001">
      <w:start w:val="1"/>
      <w:numFmt w:val="bullet"/>
      <w:lvlText w:val=""/>
      <w:lvlJc w:val="left"/>
      <w:pPr>
        <w:ind w:left="227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  <w:lang w:val="en-US"/>
      </w:rPr>
    </w:lvl>
    <w:lvl w:ilvl="1" w:tplc="84DA2850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D6284F0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19BEF938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7F3825B8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6FD4B12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46CC94F2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70DE8E74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671E7A9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6">
    <w:nsid w:val="24A2049F"/>
    <w:multiLevelType w:val="hybridMultilevel"/>
    <w:tmpl w:val="E2EAA66C"/>
    <w:lvl w:ilvl="0" w:tplc="2070BBD0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985F0A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470AA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82DA6E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22AB6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8CD876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08EB2E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947BF6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6AC624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8DE7D41"/>
    <w:multiLevelType w:val="hybridMultilevel"/>
    <w:tmpl w:val="F1DAC17A"/>
    <w:lvl w:ilvl="0" w:tplc="1EB8D454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9ECE2A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22EDE4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6CE6F0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4C204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0E73A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7A8F6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B2AD3A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940E86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98D5318"/>
    <w:multiLevelType w:val="hybridMultilevel"/>
    <w:tmpl w:val="128035BE"/>
    <w:lvl w:ilvl="0" w:tplc="2B22305A">
      <w:start w:val="1"/>
      <w:numFmt w:val="decimal"/>
      <w:lvlText w:val="%1)"/>
      <w:lvlJc w:val="left"/>
      <w:pPr>
        <w:ind w:left="5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F6C25CC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67C3346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626E9E8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AA2A7D2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ED83D30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E6268B0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3E6535E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4D8E26C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2145D7B"/>
    <w:multiLevelType w:val="hybridMultilevel"/>
    <w:tmpl w:val="EDCC4A9C"/>
    <w:lvl w:ilvl="0" w:tplc="BA26B2A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F6AE230C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E6B662E8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C6764EB6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07DCDEB6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8856CD3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CD34CBE4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65584C30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42CACD88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0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1">
    <w:nsid w:val="39244EA2"/>
    <w:multiLevelType w:val="hybridMultilevel"/>
    <w:tmpl w:val="A6C08B50"/>
    <w:lvl w:ilvl="0" w:tplc="18FA8650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222070A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2B056A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3126938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EE8425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DDE7DA2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91C5726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E54B658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02021E0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CCF202E"/>
    <w:multiLevelType w:val="hybridMultilevel"/>
    <w:tmpl w:val="8958905E"/>
    <w:lvl w:ilvl="0" w:tplc="D808550E">
      <w:start w:val="1"/>
      <w:numFmt w:val="bullet"/>
      <w:lvlText w:val="•"/>
      <w:lvlJc w:val="left"/>
      <w:pPr>
        <w:ind w:left="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6A372E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A87C58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75A343C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D4AFC6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3A7340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E23CDC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86CA1C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CE5234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F850364"/>
    <w:multiLevelType w:val="hybridMultilevel"/>
    <w:tmpl w:val="8DBCDE1C"/>
    <w:lvl w:ilvl="0" w:tplc="75A4A204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09CAD736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E88A9144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83860A5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927E6FBE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68F882A4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2FDC5F6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F5CA0970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7F7AED3A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4">
    <w:nsid w:val="43264397"/>
    <w:multiLevelType w:val="hybridMultilevel"/>
    <w:tmpl w:val="8BFE21B0"/>
    <w:lvl w:ilvl="0" w:tplc="A5B6DCFE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4AC77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E143E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0EA73A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141E1A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8882F8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2E4DF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EE07B8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6C6C7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6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7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8">
    <w:nsid w:val="604326E4"/>
    <w:multiLevelType w:val="hybridMultilevel"/>
    <w:tmpl w:val="7B1C7EFC"/>
    <w:lvl w:ilvl="0" w:tplc="0D305C6E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621C43A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01DA839A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50C4CF20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9CF62A1C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CF6E36D4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F462E34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EBE427AE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92A070F4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19">
    <w:nsid w:val="61357BC7"/>
    <w:multiLevelType w:val="hybridMultilevel"/>
    <w:tmpl w:val="BBD2DCDC"/>
    <w:lvl w:ilvl="0" w:tplc="9EA23AB2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C02B5CE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81A8D9E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438BDDA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270435A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15E1A52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5367B3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7D274CA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D48538A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1C51DDD"/>
    <w:multiLevelType w:val="hybridMultilevel"/>
    <w:tmpl w:val="B03EF218"/>
    <w:lvl w:ilvl="0" w:tplc="04090001">
      <w:start w:val="1"/>
      <w:numFmt w:val="bullet"/>
      <w:lvlText w:val=""/>
      <w:lvlJc w:val="left"/>
      <w:pPr>
        <w:ind w:left="227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64AC772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E143E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0EA73A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141E1A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8882F8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2E4DF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EE07B8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6C6C7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27D256C"/>
    <w:multiLevelType w:val="hybridMultilevel"/>
    <w:tmpl w:val="926A6148"/>
    <w:lvl w:ilvl="0" w:tplc="773A6ED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1" w:tplc="779CF7D8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2" w:tplc="AF3C051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3" w:tplc="85129E9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4" w:tplc="3EDE3750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5" w:tplc="5E76352A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6" w:tplc="13B8EDD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7" w:tplc="F6D62E4C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  <w:lvl w:ilvl="8" w:tplc="A8A8AE7C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19"/>
        <w:szCs w:val="19"/>
        <w:u w:val="none"/>
        <w:vertAlign w:val="baseline"/>
      </w:rPr>
    </w:lvl>
  </w:abstractNum>
  <w:abstractNum w:abstractNumId="22">
    <w:nsid w:val="6D4C5673"/>
    <w:multiLevelType w:val="hybridMultilevel"/>
    <w:tmpl w:val="982C6DE0"/>
    <w:lvl w:ilvl="0" w:tplc="C7E896F4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46DC54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5C8DA0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2ECDB4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1E3506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620B88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36512E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4CFB1A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28E932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BCF06CE"/>
    <w:multiLevelType w:val="hybridMultilevel"/>
    <w:tmpl w:val="5E544D2A"/>
    <w:lvl w:ilvl="0" w:tplc="A44A54BC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70095E0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24269FA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510FE98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470D048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3BC75F4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498C4EE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ACCB5A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246D316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15"/>
  </w:num>
  <w:num w:numId="3">
    <w:abstractNumId w:val="16"/>
  </w:num>
  <w:num w:numId="4">
    <w:abstractNumId w:val="4"/>
  </w:num>
  <w:num w:numId="5">
    <w:abstractNumId w:val="17"/>
  </w:num>
  <w:num w:numId="6">
    <w:abstractNumId w:val="10"/>
  </w:num>
  <w:num w:numId="7">
    <w:abstractNumId w:val="0"/>
  </w:num>
  <w:num w:numId="8">
    <w:abstractNumId w:val="1"/>
  </w:num>
  <w:num w:numId="9">
    <w:abstractNumId w:val="3"/>
  </w:num>
  <w:num w:numId="10">
    <w:abstractNumId w:val="18"/>
  </w:num>
  <w:num w:numId="11">
    <w:abstractNumId w:val="21"/>
  </w:num>
  <w:num w:numId="12">
    <w:abstractNumId w:val="13"/>
  </w:num>
  <w:num w:numId="13">
    <w:abstractNumId w:val="9"/>
  </w:num>
  <w:num w:numId="14">
    <w:abstractNumId w:val="5"/>
  </w:num>
  <w:num w:numId="15">
    <w:abstractNumId w:val="1"/>
  </w:num>
  <w:num w:numId="16">
    <w:abstractNumId w:val="14"/>
  </w:num>
  <w:num w:numId="17">
    <w:abstractNumId w:val="20"/>
  </w:num>
  <w:num w:numId="18">
    <w:abstractNumId w:val="2"/>
  </w:num>
  <w:num w:numId="19">
    <w:abstractNumId w:val="6"/>
  </w:num>
  <w:num w:numId="20">
    <w:abstractNumId w:val="22"/>
  </w:num>
  <w:num w:numId="21">
    <w:abstractNumId w:val="7"/>
  </w:num>
  <w:num w:numId="22">
    <w:abstractNumId w:val="12"/>
  </w:num>
  <w:num w:numId="23">
    <w:abstractNumId w:val="8"/>
  </w:num>
  <w:num w:numId="24">
    <w:abstractNumId w:val="23"/>
  </w:num>
  <w:num w:numId="25">
    <w:abstractNumId w:val="11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72BD"/>
    <w:rsid w:val="00001B7F"/>
    <w:rsid w:val="00006179"/>
    <w:rsid w:val="000101A3"/>
    <w:rsid w:val="0001070F"/>
    <w:rsid w:val="00015823"/>
    <w:rsid w:val="00020CE4"/>
    <w:rsid w:val="000213AC"/>
    <w:rsid w:val="00036722"/>
    <w:rsid w:val="00040BCC"/>
    <w:rsid w:val="0004199D"/>
    <w:rsid w:val="000516FC"/>
    <w:rsid w:val="00053D75"/>
    <w:rsid w:val="0006084A"/>
    <w:rsid w:val="00061208"/>
    <w:rsid w:val="00063257"/>
    <w:rsid w:val="000652D0"/>
    <w:rsid w:val="00067D1F"/>
    <w:rsid w:val="00070313"/>
    <w:rsid w:val="0007158C"/>
    <w:rsid w:val="000730C4"/>
    <w:rsid w:val="00081B24"/>
    <w:rsid w:val="00082322"/>
    <w:rsid w:val="000823E5"/>
    <w:rsid w:val="00082FC8"/>
    <w:rsid w:val="00083EC7"/>
    <w:rsid w:val="000847FB"/>
    <w:rsid w:val="000910DC"/>
    <w:rsid w:val="000946F7"/>
    <w:rsid w:val="00096A40"/>
    <w:rsid w:val="000A4111"/>
    <w:rsid w:val="000A5AB9"/>
    <w:rsid w:val="000B0A3E"/>
    <w:rsid w:val="000B177A"/>
    <w:rsid w:val="000B28AE"/>
    <w:rsid w:val="000B672B"/>
    <w:rsid w:val="000C40F1"/>
    <w:rsid w:val="000C4549"/>
    <w:rsid w:val="000C6DD4"/>
    <w:rsid w:val="000D29E6"/>
    <w:rsid w:val="000D3E11"/>
    <w:rsid w:val="000E167F"/>
    <w:rsid w:val="000E54E3"/>
    <w:rsid w:val="000E73D8"/>
    <w:rsid w:val="001019F8"/>
    <w:rsid w:val="001070FA"/>
    <w:rsid w:val="00111EE4"/>
    <w:rsid w:val="00112E62"/>
    <w:rsid w:val="00120E48"/>
    <w:rsid w:val="0012221F"/>
    <w:rsid w:val="001248EE"/>
    <w:rsid w:val="00130FC0"/>
    <w:rsid w:val="00131585"/>
    <w:rsid w:val="001323B3"/>
    <w:rsid w:val="001352F7"/>
    <w:rsid w:val="00136C4B"/>
    <w:rsid w:val="00140951"/>
    <w:rsid w:val="00142D95"/>
    <w:rsid w:val="00142E44"/>
    <w:rsid w:val="00150A92"/>
    <w:rsid w:val="00153C75"/>
    <w:rsid w:val="0015646E"/>
    <w:rsid w:val="0016450F"/>
    <w:rsid w:val="00165DF4"/>
    <w:rsid w:val="00165E20"/>
    <w:rsid w:val="001678BE"/>
    <w:rsid w:val="00175141"/>
    <w:rsid w:val="0017519D"/>
    <w:rsid w:val="00177767"/>
    <w:rsid w:val="001827F2"/>
    <w:rsid w:val="00185943"/>
    <w:rsid w:val="001860E9"/>
    <w:rsid w:val="00187297"/>
    <w:rsid w:val="001910F7"/>
    <w:rsid w:val="00192022"/>
    <w:rsid w:val="00196575"/>
    <w:rsid w:val="00197B75"/>
    <w:rsid w:val="00197E76"/>
    <w:rsid w:val="001A0AFA"/>
    <w:rsid w:val="001A2A91"/>
    <w:rsid w:val="001A2FF6"/>
    <w:rsid w:val="001A7279"/>
    <w:rsid w:val="001B0314"/>
    <w:rsid w:val="001B2771"/>
    <w:rsid w:val="001B51AA"/>
    <w:rsid w:val="001B62DF"/>
    <w:rsid w:val="001C53D8"/>
    <w:rsid w:val="001C762E"/>
    <w:rsid w:val="001D0BC2"/>
    <w:rsid w:val="001D15D2"/>
    <w:rsid w:val="001D49F8"/>
    <w:rsid w:val="001E02A9"/>
    <w:rsid w:val="001E06F8"/>
    <w:rsid w:val="001E0FEB"/>
    <w:rsid w:val="001E22DE"/>
    <w:rsid w:val="001F5825"/>
    <w:rsid w:val="001F687C"/>
    <w:rsid w:val="00201ABF"/>
    <w:rsid w:val="002021E2"/>
    <w:rsid w:val="00202400"/>
    <w:rsid w:val="00203FB4"/>
    <w:rsid w:val="002046BC"/>
    <w:rsid w:val="002127D2"/>
    <w:rsid w:val="002136BF"/>
    <w:rsid w:val="00220DA6"/>
    <w:rsid w:val="002230A4"/>
    <w:rsid w:val="002237E3"/>
    <w:rsid w:val="00224B6E"/>
    <w:rsid w:val="00224FAA"/>
    <w:rsid w:val="002263BC"/>
    <w:rsid w:val="002279D7"/>
    <w:rsid w:val="002307C5"/>
    <w:rsid w:val="00233A0D"/>
    <w:rsid w:val="00234E2B"/>
    <w:rsid w:val="0024148C"/>
    <w:rsid w:val="002500C5"/>
    <w:rsid w:val="002529E0"/>
    <w:rsid w:val="00255A28"/>
    <w:rsid w:val="00257107"/>
    <w:rsid w:val="002577AB"/>
    <w:rsid w:val="00260FA2"/>
    <w:rsid w:val="00261A6D"/>
    <w:rsid w:val="00262C8A"/>
    <w:rsid w:val="002661B1"/>
    <w:rsid w:val="00266F15"/>
    <w:rsid w:val="0027236D"/>
    <w:rsid w:val="00273A63"/>
    <w:rsid w:val="00273EC4"/>
    <w:rsid w:val="0027552B"/>
    <w:rsid w:val="002769BE"/>
    <w:rsid w:val="00277495"/>
    <w:rsid w:val="002813CA"/>
    <w:rsid w:val="002828D4"/>
    <w:rsid w:val="002865DC"/>
    <w:rsid w:val="00292597"/>
    <w:rsid w:val="002930BC"/>
    <w:rsid w:val="00296668"/>
    <w:rsid w:val="002A046F"/>
    <w:rsid w:val="002B071B"/>
    <w:rsid w:val="002B2486"/>
    <w:rsid w:val="002B2D23"/>
    <w:rsid w:val="002B4B00"/>
    <w:rsid w:val="002B52E9"/>
    <w:rsid w:val="002C72BD"/>
    <w:rsid w:val="002D514C"/>
    <w:rsid w:val="002D6095"/>
    <w:rsid w:val="002D75A0"/>
    <w:rsid w:val="002E2D20"/>
    <w:rsid w:val="002E374D"/>
    <w:rsid w:val="002E5EF2"/>
    <w:rsid w:val="002E65CF"/>
    <w:rsid w:val="002F2331"/>
    <w:rsid w:val="002F53E3"/>
    <w:rsid w:val="002F558E"/>
    <w:rsid w:val="002F6E7C"/>
    <w:rsid w:val="00300F60"/>
    <w:rsid w:val="00301302"/>
    <w:rsid w:val="00307A70"/>
    <w:rsid w:val="00310C89"/>
    <w:rsid w:val="003116A0"/>
    <w:rsid w:val="00312258"/>
    <w:rsid w:val="003136C8"/>
    <w:rsid w:val="00314646"/>
    <w:rsid w:val="00320FAD"/>
    <w:rsid w:val="00324A17"/>
    <w:rsid w:val="00326B59"/>
    <w:rsid w:val="003270A2"/>
    <w:rsid w:val="0032740F"/>
    <w:rsid w:val="00330D24"/>
    <w:rsid w:val="00332E22"/>
    <w:rsid w:val="00333B01"/>
    <w:rsid w:val="00336278"/>
    <w:rsid w:val="0034153E"/>
    <w:rsid w:val="00345DF2"/>
    <w:rsid w:val="00347104"/>
    <w:rsid w:val="0035282D"/>
    <w:rsid w:val="003532EB"/>
    <w:rsid w:val="00357DEC"/>
    <w:rsid w:val="003605DA"/>
    <w:rsid w:val="0037047C"/>
    <w:rsid w:val="00370578"/>
    <w:rsid w:val="00370A87"/>
    <w:rsid w:val="003715D6"/>
    <w:rsid w:val="00375D80"/>
    <w:rsid w:val="00377529"/>
    <w:rsid w:val="00380589"/>
    <w:rsid w:val="00384666"/>
    <w:rsid w:val="00385EBD"/>
    <w:rsid w:val="00386C25"/>
    <w:rsid w:val="00386EC3"/>
    <w:rsid w:val="00391C64"/>
    <w:rsid w:val="00392E28"/>
    <w:rsid w:val="00393005"/>
    <w:rsid w:val="003974DE"/>
    <w:rsid w:val="003A07F4"/>
    <w:rsid w:val="003A3C25"/>
    <w:rsid w:val="003B42C1"/>
    <w:rsid w:val="003C0E33"/>
    <w:rsid w:val="003C28C8"/>
    <w:rsid w:val="003D3A31"/>
    <w:rsid w:val="003D3C0C"/>
    <w:rsid w:val="003E238D"/>
    <w:rsid w:val="003E47A5"/>
    <w:rsid w:val="003E5F6F"/>
    <w:rsid w:val="003F0209"/>
    <w:rsid w:val="003F0807"/>
    <w:rsid w:val="003F36FF"/>
    <w:rsid w:val="003F6017"/>
    <w:rsid w:val="003F716D"/>
    <w:rsid w:val="003F77F1"/>
    <w:rsid w:val="00400485"/>
    <w:rsid w:val="00400571"/>
    <w:rsid w:val="00403209"/>
    <w:rsid w:val="004033FE"/>
    <w:rsid w:val="00405290"/>
    <w:rsid w:val="00405829"/>
    <w:rsid w:val="00406341"/>
    <w:rsid w:val="00407F5D"/>
    <w:rsid w:val="004115F5"/>
    <w:rsid w:val="00411E7D"/>
    <w:rsid w:val="00412114"/>
    <w:rsid w:val="00413A2E"/>
    <w:rsid w:val="00414682"/>
    <w:rsid w:val="004154B8"/>
    <w:rsid w:val="004177AB"/>
    <w:rsid w:val="00421D03"/>
    <w:rsid w:val="0042249C"/>
    <w:rsid w:val="004225CA"/>
    <w:rsid w:val="004254FA"/>
    <w:rsid w:val="00427491"/>
    <w:rsid w:val="00430C6D"/>
    <w:rsid w:val="004351D7"/>
    <w:rsid w:val="0043761C"/>
    <w:rsid w:val="004432FC"/>
    <w:rsid w:val="0046036C"/>
    <w:rsid w:val="0046226E"/>
    <w:rsid w:val="004645C0"/>
    <w:rsid w:val="00465934"/>
    <w:rsid w:val="00465BC6"/>
    <w:rsid w:val="00470CF0"/>
    <w:rsid w:val="00470D06"/>
    <w:rsid w:val="00472A2A"/>
    <w:rsid w:val="00473BD0"/>
    <w:rsid w:val="00477B29"/>
    <w:rsid w:val="0048781F"/>
    <w:rsid w:val="00490DB4"/>
    <w:rsid w:val="00492153"/>
    <w:rsid w:val="0049594A"/>
    <w:rsid w:val="004A4E2A"/>
    <w:rsid w:val="004B0985"/>
    <w:rsid w:val="004B2AB3"/>
    <w:rsid w:val="004B4CF0"/>
    <w:rsid w:val="004B53E3"/>
    <w:rsid w:val="004C1978"/>
    <w:rsid w:val="004C31EF"/>
    <w:rsid w:val="004C3534"/>
    <w:rsid w:val="004C3E29"/>
    <w:rsid w:val="004C6218"/>
    <w:rsid w:val="004D016A"/>
    <w:rsid w:val="004D3078"/>
    <w:rsid w:val="004D3BD5"/>
    <w:rsid w:val="004D6749"/>
    <w:rsid w:val="004F56F3"/>
    <w:rsid w:val="00502BA2"/>
    <w:rsid w:val="00503A5E"/>
    <w:rsid w:val="00505075"/>
    <w:rsid w:val="00506865"/>
    <w:rsid w:val="00507A6B"/>
    <w:rsid w:val="00510E97"/>
    <w:rsid w:val="00511272"/>
    <w:rsid w:val="00515814"/>
    <w:rsid w:val="005159F9"/>
    <w:rsid w:val="00517D9C"/>
    <w:rsid w:val="0052060E"/>
    <w:rsid w:val="00522408"/>
    <w:rsid w:val="00524F77"/>
    <w:rsid w:val="005250D0"/>
    <w:rsid w:val="005261DA"/>
    <w:rsid w:val="00527322"/>
    <w:rsid w:val="00527465"/>
    <w:rsid w:val="00530084"/>
    <w:rsid w:val="0053391A"/>
    <w:rsid w:val="0053492C"/>
    <w:rsid w:val="00535707"/>
    <w:rsid w:val="00537147"/>
    <w:rsid w:val="00541826"/>
    <w:rsid w:val="00541E89"/>
    <w:rsid w:val="00543538"/>
    <w:rsid w:val="0054655A"/>
    <w:rsid w:val="00553E81"/>
    <w:rsid w:val="005564CE"/>
    <w:rsid w:val="00560F82"/>
    <w:rsid w:val="00562272"/>
    <w:rsid w:val="00562615"/>
    <w:rsid w:val="0056477C"/>
    <w:rsid w:val="00565D5B"/>
    <w:rsid w:val="00570DA5"/>
    <w:rsid w:val="00574264"/>
    <w:rsid w:val="005809D7"/>
    <w:rsid w:val="00582EDC"/>
    <w:rsid w:val="005865C0"/>
    <w:rsid w:val="005942B6"/>
    <w:rsid w:val="0059478D"/>
    <w:rsid w:val="00594F5E"/>
    <w:rsid w:val="005950B0"/>
    <w:rsid w:val="0059599A"/>
    <w:rsid w:val="005A0355"/>
    <w:rsid w:val="005A0720"/>
    <w:rsid w:val="005A223B"/>
    <w:rsid w:val="005A41EE"/>
    <w:rsid w:val="005A4AA6"/>
    <w:rsid w:val="005B0731"/>
    <w:rsid w:val="005C08C2"/>
    <w:rsid w:val="005D00EB"/>
    <w:rsid w:val="005D1150"/>
    <w:rsid w:val="005D7042"/>
    <w:rsid w:val="005D7C11"/>
    <w:rsid w:val="005E001A"/>
    <w:rsid w:val="005E5720"/>
    <w:rsid w:val="005F44D4"/>
    <w:rsid w:val="005F6704"/>
    <w:rsid w:val="005F6A80"/>
    <w:rsid w:val="00603B54"/>
    <w:rsid w:val="00605D43"/>
    <w:rsid w:val="00606C5D"/>
    <w:rsid w:val="00610E9B"/>
    <w:rsid w:val="00611964"/>
    <w:rsid w:val="00616167"/>
    <w:rsid w:val="0062277C"/>
    <w:rsid w:val="00625ED9"/>
    <w:rsid w:val="006366D1"/>
    <w:rsid w:val="006377DC"/>
    <w:rsid w:val="0064219C"/>
    <w:rsid w:val="00642603"/>
    <w:rsid w:val="00646B4C"/>
    <w:rsid w:val="00647770"/>
    <w:rsid w:val="00650CF9"/>
    <w:rsid w:val="006531FC"/>
    <w:rsid w:val="0066428E"/>
    <w:rsid w:val="0066555C"/>
    <w:rsid w:val="006754CF"/>
    <w:rsid w:val="00676C81"/>
    <w:rsid w:val="006847D2"/>
    <w:rsid w:val="00685653"/>
    <w:rsid w:val="00686B33"/>
    <w:rsid w:val="00686E94"/>
    <w:rsid w:val="00687AB5"/>
    <w:rsid w:val="00692C9F"/>
    <w:rsid w:val="00693FC0"/>
    <w:rsid w:val="006956D7"/>
    <w:rsid w:val="00697F0C"/>
    <w:rsid w:val="006A02F0"/>
    <w:rsid w:val="006A2A15"/>
    <w:rsid w:val="006A50E8"/>
    <w:rsid w:val="006A7E20"/>
    <w:rsid w:val="006B1D61"/>
    <w:rsid w:val="006B2F19"/>
    <w:rsid w:val="006B4CB1"/>
    <w:rsid w:val="006C6CEA"/>
    <w:rsid w:val="006D0BB5"/>
    <w:rsid w:val="006D23C0"/>
    <w:rsid w:val="006D713A"/>
    <w:rsid w:val="006E000E"/>
    <w:rsid w:val="006E2AE2"/>
    <w:rsid w:val="006E5716"/>
    <w:rsid w:val="006E5F87"/>
    <w:rsid w:val="006E69C0"/>
    <w:rsid w:val="006E6CA7"/>
    <w:rsid w:val="006F1ED1"/>
    <w:rsid w:val="006F221D"/>
    <w:rsid w:val="006F63A3"/>
    <w:rsid w:val="006F6A6A"/>
    <w:rsid w:val="007110DB"/>
    <w:rsid w:val="00714B27"/>
    <w:rsid w:val="00720882"/>
    <w:rsid w:val="007211BD"/>
    <w:rsid w:val="00726E7F"/>
    <w:rsid w:val="007270B9"/>
    <w:rsid w:val="00730594"/>
    <w:rsid w:val="00731EFB"/>
    <w:rsid w:val="007359B3"/>
    <w:rsid w:val="00744E1E"/>
    <w:rsid w:val="00751BC7"/>
    <w:rsid w:val="00751D79"/>
    <w:rsid w:val="00752D66"/>
    <w:rsid w:val="0075439C"/>
    <w:rsid w:val="007567A8"/>
    <w:rsid w:val="007607E2"/>
    <w:rsid w:val="007612D3"/>
    <w:rsid w:val="007618A8"/>
    <w:rsid w:val="007634FB"/>
    <w:rsid w:val="007646F2"/>
    <w:rsid w:val="00764A99"/>
    <w:rsid w:val="00775295"/>
    <w:rsid w:val="0077558E"/>
    <w:rsid w:val="007768FF"/>
    <w:rsid w:val="00777D4B"/>
    <w:rsid w:val="00780042"/>
    <w:rsid w:val="00780C76"/>
    <w:rsid w:val="00781854"/>
    <w:rsid w:val="00783B59"/>
    <w:rsid w:val="00787C92"/>
    <w:rsid w:val="0079048D"/>
    <w:rsid w:val="00791B71"/>
    <w:rsid w:val="00795828"/>
    <w:rsid w:val="007A513A"/>
    <w:rsid w:val="007A5E3F"/>
    <w:rsid w:val="007A7A91"/>
    <w:rsid w:val="007B0DC2"/>
    <w:rsid w:val="007B108A"/>
    <w:rsid w:val="007B1FD5"/>
    <w:rsid w:val="007B2B59"/>
    <w:rsid w:val="007B586C"/>
    <w:rsid w:val="007C34A2"/>
    <w:rsid w:val="007C659C"/>
    <w:rsid w:val="007C68A2"/>
    <w:rsid w:val="007D06AB"/>
    <w:rsid w:val="007D22C4"/>
    <w:rsid w:val="007D363C"/>
    <w:rsid w:val="007D6548"/>
    <w:rsid w:val="007D6E55"/>
    <w:rsid w:val="007E03DB"/>
    <w:rsid w:val="007E1F76"/>
    <w:rsid w:val="007E202D"/>
    <w:rsid w:val="007E4014"/>
    <w:rsid w:val="007F2676"/>
    <w:rsid w:val="007F2DCF"/>
    <w:rsid w:val="007F6E8B"/>
    <w:rsid w:val="007F7BB8"/>
    <w:rsid w:val="00800D1A"/>
    <w:rsid w:val="0080199E"/>
    <w:rsid w:val="008104CD"/>
    <w:rsid w:val="00811FFD"/>
    <w:rsid w:val="008120B5"/>
    <w:rsid w:val="008126B6"/>
    <w:rsid w:val="008154D5"/>
    <w:rsid w:val="00817AF4"/>
    <w:rsid w:val="00817B9B"/>
    <w:rsid w:val="00821944"/>
    <w:rsid w:val="00821F6D"/>
    <w:rsid w:val="00822C0A"/>
    <w:rsid w:val="00823F34"/>
    <w:rsid w:val="0082573A"/>
    <w:rsid w:val="00826B31"/>
    <w:rsid w:val="00830E7C"/>
    <w:rsid w:val="008319E3"/>
    <w:rsid w:val="00833204"/>
    <w:rsid w:val="00834474"/>
    <w:rsid w:val="00836BF2"/>
    <w:rsid w:val="0084153D"/>
    <w:rsid w:val="0084520E"/>
    <w:rsid w:val="00845D48"/>
    <w:rsid w:val="00851538"/>
    <w:rsid w:val="00860873"/>
    <w:rsid w:val="008611AA"/>
    <w:rsid w:val="00863767"/>
    <w:rsid w:val="00871A9D"/>
    <w:rsid w:val="00871FA1"/>
    <w:rsid w:val="008720B7"/>
    <w:rsid w:val="00876108"/>
    <w:rsid w:val="00881816"/>
    <w:rsid w:val="00882B4F"/>
    <w:rsid w:val="008847BF"/>
    <w:rsid w:val="0088563E"/>
    <w:rsid w:val="008860C7"/>
    <w:rsid w:val="00891CFF"/>
    <w:rsid w:val="0089381F"/>
    <w:rsid w:val="008942B4"/>
    <w:rsid w:val="0089538A"/>
    <w:rsid w:val="008964C6"/>
    <w:rsid w:val="008A03AF"/>
    <w:rsid w:val="008A16E4"/>
    <w:rsid w:val="008A37AE"/>
    <w:rsid w:val="008A3B37"/>
    <w:rsid w:val="008A45A6"/>
    <w:rsid w:val="008B3067"/>
    <w:rsid w:val="008C0A40"/>
    <w:rsid w:val="008C5FDE"/>
    <w:rsid w:val="008C6C16"/>
    <w:rsid w:val="008D06B4"/>
    <w:rsid w:val="008D57CA"/>
    <w:rsid w:val="008E226C"/>
    <w:rsid w:val="008E2332"/>
    <w:rsid w:val="008E35EC"/>
    <w:rsid w:val="008E3868"/>
    <w:rsid w:val="008E43A0"/>
    <w:rsid w:val="008E7A33"/>
    <w:rsid w:val="008F0203"/>
    <w:rsid w:val="008F3FE9"/>
    <w:rsid w:val="008F5BFC"/>
    <w:rsid w:val="00900A05"/>
    <w:rsid w:val="009022F8"/>
    <w:rsid w:val="00903031"/>
    <w:rsid w:val="0090472A"/>
    <w:rsid w:val="00905E15"/>
    <w:rsid w:val="00906596"/>
    <w:rsid w:val="00912D7A"/>
    <w:rsid w:val="009160FB"/>
    <w:rsid w:val="00927EE0"/>
    <w:rsid w:val="009324E1"/>
    <w:rsid w:val="00934BA8"/>
    <w:rsid w:val="00934DF4"/>
    <w:rsid w:val="0093575C"/>
    <w:rsid w:val="0094190A"/>
    <w:rsid w:val="009442FC"/>
    <w:rsid w:val="0094430D"/>
    <w:rsid w:val="00946E8C"/>
    <w:rsid w:val="00947C54"/>
    <w:rsid w:val="009569A6"/>
    <w:rsid w:val="00956FB4"/>
    <w:rsid w:val="009602A2"/>
    <w:rsid w:val="00961BCE"/>
    <w:rsid w:val="00962A13"/>
    <w:rsid w:val="00963465"/>
    <w:rsid w:val="0096593D"/>
    <w:rsid w:val="00967B24"/>
    <w:rsid w:val="009738FA"/>
    <w:rsid w:val="00973BBF"/>
    <w:rsid w:val="00975228"/>
    <w:rsid w:val="00983E9E"/>
    <w:rsid w:val="009975EB"/>
    <w:rsid w:val="009A38F1"/>
    <w:rsid w:val="009A6F70"/>
    <w:rsid w:val="009A7F3D"/>
    <w:rsid w:val="009B7662"/>
    <w:rsid w:val="009C782F"/>
    <w:rsid w:val="009D0554"/>
    <w:rsid w:val="009D1FFC"/>
    <w:rsid w:val="009D3343"/>
    <w:rsid w:val="009D3CDC"/>
    <w:rsid w:val="009D45B2"/>
    <w:rsid w:val="009D5148"/>
    <w:rsid w:val="009E1D2F"/>
    <w:rsid w:val="009E3172"/>
    <w:rsid w:val="009E3E33"/>
    <w:rsid w:val="009E797E"/>
    <w:rsid w:val="009F21A8"/>
    <w:rsid w:val="009F3459"/>
    <w:rsid w:val="009F6AF5"/>
    <w:rsid w:val="00A00839"/>
    <w:rsid w:val="00A03001"/>
    <w:rsid w:val="00A03C73"/>
    <w:rsid w:val="00A06415"/>
    <w:rsid w:val="00A0701C"/>
    <w:rsid w:val="00A1297F"/>
    <w:rsid w:val="00A1504E"/>
    <w:rsid w:val="00A16C77"/>
    <w:rsid w:val="00A2319E"/>
    <w:rsid w:val="00A2488C"/>
    <w:rsid w:val="00A24C09"/>
    <w:rsid w:val="00A26954"/>
    <w:rsid w:val="00A27DD7"/>
    <w:rsid w:val="00A31A90"/>
    <w:rsid w:val="00A3354D"/>
    <w:rsid w:val="00A35C38"/>
    <w:rsid w:val="00A42253"/>
    <w:rsid w:val="00A516F3"/>
    <w:rsid w:val="00A518E1"/>
    <w:rsid w:val="00A519C3"/>
    <w:rsid w:val="00A51C5C"/>
    <w:rsid w:val="00A51E1E"/>
    <w:rsid w:val="00A53E32"/>
    <w:rsid w:val="00A545D6"/>
    <w:rsid w:val="00A54CB0"/>
    <w:rsid w:val="00A55AD0"/>
    <w:rsid w:val="00A55C27"/>
    <w:rsid w:val="00A56A42"/>
    <w:rsid w:val="00A6215C"/>
    <w:rsid w:val="00A67395"/>
    <w:rsid w:val="00A729AE"/>
    <w:rsid w:val="00A75B92"/>
    <w:rsid w:val="00A75D23"/>
    <w:rsid w:val="00A75E6F"/>
    <w:rsid w:val="00A82BE3"/>
    <w:rsid w:val="00A84A6C"/>
    <w:rsid w:val="00A920FD"/>
    <w:rsid w:val="00A952A1"/>
    <w:rsid w:val="00A9793A"/>
    <w:rsid w:val="00AA13A2"/>
    <w:rsid w:val="00AA746F"/>
    <w:rsid w:val="00AB03C5"/>
    <w:rsid w:val="00AB1B2E"/>
    <w:rsid w:val="00AB5423"/>
    <w:rsid w:val="00AC41BA"/>
    <w:rsid w:val="00AC6CD9"/>
    <w:rsid w:val="00AC7A31"/>
    <w:rsid w:val="00AD17C2"/>
    <w:rsid w:val="00AD39B6"/>
    <w:rsid w:val="00AD45F8"/>
    <w:rsid w:val="00AD6B31"/>
    <w:rsid w:val="00AE2FCE"/>
    <w:rsid w:val="00AE431F"/>
    <w:rsid w:val="00AE4705"/>
    <w:rsid w:val="00AE7CC2"/>
    <w:rsid w:val="00AE7DAE"/>
    <w:rsid w:val="00AF15D8"/>
    <w:rsid w:val="00AF23AF"/>
    <w:rsid w:val="00AF540A"/>
    <w:rsid w:val="00AF54AE"/>
    <w:rsid w:val="00AF6952"/>
    <w:rsid w:val="00B00479"/>
    <w:rsid w:val="00B00E9A"/>
    <w:rsid w:val="00B04039"/>
    <w:rsid w:val="00B06642"/>
    <w:rsid w:val="00B13085"/>
    <w:rsid w:val="00B14409"/>
    <w:rsid w:val="00B14CD0"/>
    <w:rsid w:val="00B15820"/>
    <w:rsid w:val="00B304D9"/>
    <w:rsid w:val="00B31DEE"/>
    <w:rsid w:val="00B3270C"/>
    <w:rsid w:val="00B32C2C"/>
    <w:rsid w:val="00B342F1"/>
    <w:rsid w:val="00B361B1"/>
    <w:rsid w:val="00B364DE"/>
    <w:rsid w:val="00B375CC"/>
    <w:rsid w:val="00B40166"/>
    <w:rsid w:val="00B41B62"/>
    <w:rsid w:val="00B42778"/>
    <w:rsid w:val="00B42C0E"/>
    <w:rsid w:val="00B45E0B"/>
    <w:rsid w:val="00B46A7B"/>
    <w:rsid w:val="00B47FF0"/>
    <w:rsid w:val="00B52A1A"/>
    <w:rsid w:val="00B542A3"/>
    <w:rsid w:val="00B55A3D"/>
    <w:rsid w:val="00B61A70"/>
    <w:rsid w:val="00B63C23"/>
    <w:rsid w:val="00B66C9D"/>
    <w:rsid w:val="00B71080"/>
    <w:rsid w:val="00B71BF3"/>
    <w:rsid w:val="00B71CD8"/>
    <w:rsid w:val="00B738C4"/>
    <w:rsid w:val="00B75381"/>
    <w:rsid w:val="00B77053"/>
    <w:rsid w:val="00B80A5D"/>
    <w:rsid w:val="00B81028"/>
    <w:rsid w:val="00B869F7"/>
    <w:rsid w:val="00B86DB7"/>
    <w:rsid w:val="00B909EB"/>
    <w:rsid w:val="00B91091"/>
    <w:rsid w:val="00BA036F"/>
    <w:rsid w:val="00BA1444"/>
    <w:rsid w:val="00BA1BB9"/>
    <w:rsid w:val="00BA3B8C"/>
    <w:rsid w:val="00BA4E3B"/>
    <w:rsid w:val="00BB1E8A"/>
    <w:rsid w:val="00BB6D83"/>
    <w:rsid w:val="00BC050D"/>
    <w:rsid w:val="00BC0A5F"/>
    <w:rsid w:val="00BC0A8E"/>
    <w:rsid w:val="00BC6809"/>
    <w:rsid w:val="00BD14AF"/>
    <w:rsid w:val="00BE1EA1"/>
    <w:rsid w:val="00BE57B6"/>
    <w:rsid w:val="00BF3F3E"/>
    <w:rsid w:val="00BF63DF"/>
    <w:rsid w:val="00BF7B4B"/>
    <w:rsid w:val="00C051AF"/>
    <w:rsid w:val="00C05CC2"/>
    <w:rsid w:val="00C11420"/>
    <w:rsid w:val="00C131F0"/>
    <w:rsid w:val="00C15432"/>
    <w:rsid w:val="00C15BE7"/>
    <w:rsid w:val="00C166B3"/>
    <w:rsid w:val="00C2553A"/>
    <w:rsid w:val="00C33071"/>
    <w:rsid w:val="00C37326"/>
    <w:rsid w:val="00C471E9"/>
    <w:rsid w:val="00C531EB"/>
    <w:rsid w:val="00C57341"/>
    <w:rsid w:val="00C63444"/>
    <w:rsid w:val="00C6705A"/>
    <w:rsid w:val="00C71CC6"/>
    <w:rsid w:val="00C72BCE"/>
    <w:rsid w:val="00C72CCC"/>
    <w:rsid w:val="00C7780F"/>
    <w:rsid w:val="00C80ED8"/>
    <w:rsid w:val="00C828A1"/>
    <w:rsid w:val="00C8568B"/>
    <w:rsid w:val="00C85B3C"/>
    <w:rsid w:val="00C90550"/>
    <w:rsid w:val="00C94CF9"/>
    <w:rsid w:val="00C96405"/>
    <w:rsid w:val="00C97B26"/>
    <w:rsid w:val="00CA2DB4"/>
    <w:rsid w:val="00CA42AC"/>
    <w:rsid w:val="00CB7203"/>
    <w:rsid w:val="00CB74A4"/>
    <w:rsid w:val="00CC7C1A"/>
    <w:rsid w:val="00CD1C89"/>
    <w:rsid w:val="00CD1CA8"/>
    <w:rsid w:val="00CD2841"/>
    <w:rsid w:val="00CD2F9B"/>
    <w:rsid w:val="00CD5529"/>
    <w:rsid w:val="00CD5A67"/>
    <w:rsid w:val="00CD6C4F"/>
    <w:rsid w:val="00CD7904"/>
    <w:rsid w:val="00CD7E75"/>
    <w:rsid w:val="00CE2C10"/>
    <w:rsid w:val="00CE7A32"/>
    <w:rsid w:val="00CF0CEA"/>
    <w:rsid w:val="00CF1D0C"/>
    <w:rsid w:val="00CF33BD"/>
    <w:rsid w:val="00CF441A"/>
    <w:rsid w:val="00CF4FF1"/>
    <w:rsid w:val="00D00178"/>
    <w:rsid w:val="00D00AFD"/>
    <w:rsid w:val="00D02A43"/>
    <w:rsid w:val="00D05FF6"/>
    <w:rsid w:val="00D1145C"/>
    <w:rsid w:val="00D136B4"/>
    <w:rsid w:val="00D1419D"/>
    <w:rsid w:val="00D15BE8"/>
    <w:rsid w:val="00D20B62"/>
    <w:rsid w:val="00D260C9"/>
    <w:rsid w:val="00D271A4"/>
    <w:rsid w:val="00D34708"/>
    <w:rsid w:val="00D432B7"/>
    <w:rsid w:val="00D43864"/>
    <w:rsid w:val="00D44127"/>
    <w:rsid w:val="00D4452B"/>
    <w:rsid w:val="00D52E0D"/>
    <w:rsid w:val="00D63003"/>
    <w:rsid w:val="00D65AE6"/>
    <w:rsid w:val="00D702AA"/>
    <w:rsid w:val="00D7289D"/>
    <w:rsid w:val="00D72A30"/>
    <w:rsid w:val="00D7453F"/>
    <w:rsid w:val="00D7471A"/>
    <w:rsid w:val="00D74BE6"/>
    <w:rsid w:val="00D77853"/>
    <w:rsid w:val="00D80E8A"/>
    <w:rsid w:val="00D86D03"/>
    <w:rsid w:val="00D86DAB"/>
    <w:rsid w:val="00D904D1"/>
    <w:rsid w:val="00D916E1"/>
    <w:rsid w:val="00D91E70"/>
    <w:rsid w:val="00D94A24"/>
    <w:rsid w:val="00D952BA"/>
    <w:rsid w:val="00D96902"/>
    <w:rsid w:val="00DA3C7C"/>
    <w:rsid w:val="00DA6438"/>
    <w:rsid w:val="00DA7191"/>
    <w:rsid w:val="00DB211D"/>
    <w:rsid w:val="00DB2544"/>
    <w:rsid w:val="00DC32C3"/>
    <w:rsid w:val="00DC33F5"/>
    <w:rsid w:val="00DC7F30"/>
    <w:rsid w:val="00DD7785"/>
    <w:rsid w:val="00DE2BD1"/>
    <w:rsid w:val="00DE30A6"/>
    <w:rsid w:val="00DE3C97"/>
    <w:rsid w:val="00DE6665"/>
    <w:rsid w:val="00DE6DCB"/>
    <w:rsid w:val="00DF07FB"/>
    <w:rsid w:val="00DF1D4C"/>
    <w:rsid w:val="00DF2AC4"/>
    <w:rsid w:val="00DF4E59"/>
    <w:rsid w:val="00DF52AF"/>
    <w:rsid w:val="00DF680B"/>
    <w:rsid w:val="00DF75EC"/>
    <w:rsid w:val="00E01815"/>
    <w:rsid w:val="00E02C06"/>
    <w:rsid w:val="00E0561D"/>
    <w:rsid w:val="00E05EA3"/>
    <w:rsid w:val="00E12001"/>
    <w:rsid w:val="00E12376"/>
    <w:rsid w:val="00E13470"/>
    <w:rsid w:val="00E13527"/>
    <w:rsid w:val="00E13D38"/>
    <w:rsid w:val="00E2436A"/>
    <w:rsid w:val="00E25297"/>
    <w:rsid w:val="00E31330"/>
    <w:rsid w:val="00E32D4A"/>
    <w:rsid w:val="00E32D93"/>
    <w:rsid w:val="00E3351D"/>
    <w:rsid w:val="00E34B73"/>
    <w:rsid w:val="00E34F2C"/>
    <w:rsid w:val="00E40763"/>
    <w:rsid w:val="00E4269E"/>
    <w:rsid w:val="00E459DC"/>
    <w:rsid w:val="00E46AF4"/>
    <w:rsid w:val="00E46D52"/>
    <w:rsid w:val="00E51223"/>
    <w:rsid w:val="00E553F5"/>
    <w:rsid w:val="00E55426"/>
    <w:rsid w:val="00E56DC3"/>
    <w:rsid w:val="00E61FE7"/>
    <w:rsid w:val="00E62574"/>
    <w:rsid w:val="00E63A31"/>
    <w:rsid w:val="00E65EC9"/>
    <w:rsid w:val="00E67D1D"/>
    <w:rsid w:val="00E72A21"/>
    <w:rsid w:val="00E72B5E"/>
    <w:rsid w:val="00E75AD4"/>
    <w:rsid w:val="00E846BC"/>
    <w:rsid w:val="00E91357"/>
    <w:rsid w:val="00EA5724"/>
    <w:rsid w:val="00EA5FC4"/>
    <w:rsid w:val="00EA6A5E"/>
    <w:rsid w:val="00EC195E"/>
    <w:rsid w:val="00EC2BAA"/>
    <w:rsid w:val="00EC4056"/>
    <w:rsid w:val="00EC620E"/>
    <w:rsid w:val="00EC7EC4"/>
    <w:rsid w:val="00ED31A9"/>
    <w:rsid w:val="00ED3DCA"/>
    <w:rsid w:val="00ED5F15"/>
    <w:rsid w:val="00ED602F"/>
    <w:rsid w:val="00EE0794"/>
    <w:rsid w:val="00EE14F1"/>
    <w:rsid w:val="00EE2CBE"/>
    <w:rsid w:val="00EE2EC7"/>
    <w:rsid w:val="00EE6516"/>
    <w:rsid w:val="00EF0B21"/>
    <w:rsid w:val="00EF0BFA"/>
    <w:rsid w:val="00EF2092"/>
    <w:rsid w:val="00EF3376"/>
    <w:rsid w:val="00EF3ADC"/>
    <w:rsid w:val="00EF78B9"/>
    <w:rsid w:val="00F000AC"/>
    <w:rsid w:val="00F01C5E"/>
    <w:rsid w:val="00F02ED8"/>
    <w:rsid w:val="00F035D0"/>
    <w:rsid w:val="00F04B2B"/>
    <w:rsid w:val="00F05292"/>
    <w:rsid w:val="00F06143"/>
    <w:rsid w:val="00F1030D"/>
    <w:rsid w:val="00F1031C"/>
    <w:rsid w:val="00F11454"/>
    <w:rsid w:val="00F152ED"/>
    <w:rsid w:val="00F265AD"/>
    <w:rsid w:val="00F27802"/>
    <w:rsid w:val="00F27C4C"/>
    <w:rsid w:val="00F3117D"/>
    <w:rsid w:val="00F32AC1"/>
    <w:rsid w:val="00F36E54"/>
    <w:rsid w:val="00F405B7"/>
    <w:rsid w:val="00F43C7F"/>
    <w:rsid w:val="00F44FCD"/>
    <w:rsid w:val="00F45E13"/>
    <w:rsid w:val="00F46A93"/>
    <w:rsid w:val="00F46E36"/>
    <w:rsid w:val="00F5105C"/>
    <w:rsid w:val="00F51414"/>
    <w:rsid w:val="00F531FC"/>
    <w:rsid w:val="00F542F1"/>
    <w:rsid w:val="00F552AC"/>
    <w:rsid w:val="00F559FC"/>
    <w:rsid w:val="00F55F16"/>
    <w:rsid w:val="00F61251"/>
    <w:rsid w:val="00F76528"/>
    <w:rsid w:val="00F77BB7"/>
    <w:rsid w:val="00F80B7B"/>
    <w:rsid w:val="00F8326D"/>
    <w:rsid w:val="00F86D78"/>
    <w:rsid w:val="00F87B79"/>
    <w:rsid w:val="00F90E1B"/>
    <w:rsid w:val="00F9270D"/>
    <w:rsid w:val="00F93365"/>
    <w:rsid w:val="00FA2B69"/>
    <w:rsid w:val="00FA3C1D"/>
    <w:rsid w:val="00FA6EB1"/>
    <w:rsid w:val="00FB2F45"/>
    <w:rsid w:val="00FB326D"/>
    <w:rsid w:val="00FC2392"/>
    <w:rsid w:val="00FC6897"/>
    <w:rsid w:val="00FC6BCA"/>
    <w:rsid w:val="00FC6F1C"/>
    <w:rsid w:val="00FD0D4A"/>
    <w:rsid w:val="00FD4B38"/>
    <w:rsid w:val="00FD5F58"/>
    <w:rsid w:val="00FE1FEB"/>
    <w:rsid w:val="00FE6333"/>
    <w:rsid w:val="00FE79AD"/>
    <w:rsid w:val="00FF5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8C4"/>
    <w:pPr>
      <w:spacing w:line="276" w:lineRule="auto"/>
      <w:ind w:left="-17" w:firstLine="340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51223"/>
    <w:pPr>
      <w:keepNext/>
      <w:keepLines/>
      <w:spacing w:after="52" w:line="259" w:lineRule="auto"/>
      <w:ind w:left="1514" w:firstLine="0"/>
      <w:jc w:val="left"/>
      <w:outlineLvl w:val="0"/>
    </w:pPr>
    <w:rPr>
      <w:rFonts w:ascii="Calibri" w:hAnsi="Calibri"/>
      <w:b/>
      <w:bCs/>
      <w:color w:val="000000"/>
      <w:sz w:val="22"/>
      <w:szCs w:val="2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F6E8B"/>
    <w:pPr>
      <w:keepNext/>
      <w:keepLines/>
      <w:spacing w:after="3" w:line="259" w:lineRule="auto"/>
      <w:ind w:left="0" w:hanging="10"/>
      <w:jc w:val="center"/>
      <w:outlineLvl w:val="1"/>
    </w:pPr>
    <w:rPr>
      <w:b/>
      <w:bCs/>
      <w:color w:val="000000"/>
      <w:sz w:val="22"/>
      <w:szCs w:val="22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80A5D"/>
    <w:pPr>
      <w:keepNext/>
      <w:keepLines/>
      <w:spacing w:before="120" w:after="120" w:line="259" w:lineRule="auto"/>
      <w:ind w:left="11" w:right="45" w:hanging="11"/>
      <w:jc w:val="center"/>
      <w:outlineLvl w:val="2"/>
    </w:pPr>
    <w:rPr>
      <w:b/>
      <w:bCs/>
      <w:color w:val="00000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5A072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51223"/>
    <w:rPr>
      <w:b/>
      <w:bCs/>
      <w:color w:val="000000"/>
      <w:sz w:val="22"/>
      <w:szCs w:val="22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7F6E8B"/>
    <w:rPr>
      <w:rFonts w:ascii="Times New Roman" w:hAnsi="Times New Roman" w:cs="Times New Roman"/>
      <w:b/>
      <w:bCs/>
      <w:color w:val="000000"/>
      <w:sz w:val="22"/>
      <w:szCs w:val="22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B80A5D"/>
    <w:rPr>
      <w:rFonts w:ascii="Times New Roman" w:hAnsi="Times New Roman" w:cs="Times New Roman"/>
      <w:b/>
      <w:bCs/>
      <w:color w:val="000000"/>
      <w:sz w:val="24"/>
      <w:szCs w:val="24"/>
      <w:lang w:val="ru-RU" w:eastAsia="ru-RU"/>
    </w:rPr>
  </w:style>
  <w:style w:type="table" w:styleId="a3">
    <w:name w:val="Table Grid"/>
    <w:basedOn w:val="a1"/>
    <w:uiPriority w:val="99"/>
    <w:rsid w:val="004C353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Буллит"/>
    <w:basedOn w:val="a"/>
    <w:link w:val="a5"/>
    <w:uiPriority w:val="99"/>
    <w:rsid w:val="008611AA"/>
    <w:pPr>
      <w:autoSpaceDE w:val="0"/>
      <w:autoSpaceDN w:val="0"/>
      <w:adjustRightInd w:val="0"/>
      <w:spacing w:line="214" w:lineRule="atLeast"/>
      <w:ind w:firstLine="244"/>
      <w:textAlignment w:val="center"/>
    </w:pPr>
    <w:rPr>
      <w:rFonts w:ascii="NewtonCSanPin" w:hAnsi="NewtonCSanPin"/>
      <w:color w:val="000000"/>
      <w:sz w:val="21"/>
      <w:szCs w:val="21"/>
      <w:lang w:eastAsia="ru-RU"/>
    </w:rPr>
  </w:style>
  <w:style w:type="paragraph" w:customStyle="1" w:styleId="a6">
    <w:name w:val="Основной"/>
    <w:basedOn w:val="a"/>
    <w:link w:val="a7"/>
    <w:uiPriority w:val="99"/>
    <w:rsid w:val="00B71080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hAnsi="NewtonCSanPin"/>
      <w:color w:val="000000"/>
      <w:sz w:val="21"/>
      <w:szCs w:val="21"/>
      <w:lang w:eastAsia="ru-RU"/>
    </w:rPr>
  </w:style>
  <w:style w:type="paragraph" w:customStyle="1" w:styleId="41">
    <w:name w:val="Заг 4"/>
    <w:basedOn w:val="a"/>
    <w:uiPriority w:val="99"/>
    <w:rsid w:val="00833204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8">
    <w:name w:val="Курсив"/>
    <w:basedOn w:val="a6"/>
    <w:uiPriority w:val="99"/>
    <w:rsid w:val="00391C64"/>
    <w:rPr>
      <w:i/>
      <w:iCs/>
    </w:rPr>
  </w:style>
  <w:style w:type="paragraph" w:customStyle="1" w:styleId="a9">
    <w:name w:val="Буллит Курсив"/>
    <w:basedOn w:val="a4"/>
    <w:uiPriority w:val="99"/>
    <w:rsid w:val="00391C64"/>
    <w:rPr>
      <w:i/>
      <w:iCs/>
    </w:rPr>
  </w:style>
  <w:style w:type="paragraph" w:styleId="aa">
    <w:name w:val="Message Header"/>
    <w:basedOn w:val="a"/>
    <w:link w:val="ab"/>
    <w:uiPriority w:val="99"/>
    <w:rsid w:val="00E3351D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line="194" w:lineRule="atLeast"/>
      <w:jc w:val="center"/>
      <w:textAlignment w:val="center"/>
    </w:pPr>
    <w:rPr>
      <w:rFonts w:ascii="NewtonCSanPin" w:hAnsi="NewtonCSanPin"/>
      <w:b/>
      <w:bCs/>
      <w:color w:val="000000"/>
      <w:sz w:val="19"/>
      <w:szCs w:val="19"/>
      <w:lang w:eastAsia="ru-RU"/>
    </w:rPr>
  </w:style>
  <w:style w:type="character" w:customStyle="1" w:styleId="ab">
    <w:name w:val="Шапка Знак"/>
    <w:link w:val="aa"/>
    <w:uiPriority w:val="99"/>
    <w:locked/>
    <w:rsid w:val="00E3351D"/>
    <w:rPr>
      <w:rFonts w:ascii="NewtonCSanPin" w:hAnsi="NewtonCSanPin" w:cs="NewtonCSanPin"/>
      <w:b/>
      <w:bCs/>
      <w:color w:val="000000"/>
      <w:sz w:val="19"/>
      <w:szCs w:val="19"/>
      <w:lang w:eastAsia="ru-RU"/>
    </w:rPr>
  </w:style>
  <w:style w:type="paragraph" w:customStyle="1" w:styleId="ac">
    <w:name w:val="Подзаг"/>
    <w:basedOn w:val="a6"/>
    <w:uiPriority w:val="99"/>
    <w:rsid w:val="00553E81"/>
    <w:pPr>
      <w:spacing w:before="113" w:after="28"/>
      <w:jc w:val="center"/>
    </w:pPr>
    <w:rPr>
      <w:b/>
      <w:bCs/>
      <w:i/>
      <w:iCs/>
    </w:rPr>
  </w:style>
  <w:style w:type="character" w:customStyle="1" w:styleId="a5">
    <w:name w:val="Буллит Знак"/>
    <w:link w:val="a4"/>
    <w:uiPriority w:val="99"/>
    <w:locked/>
    <w:rsid w:val="00C166B3"/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Zag11">
    <w:name w:val="Zag_11"/>
    <w:uiPriority w:val="99"/>
    <w:rsid w:val="00C166B3"/>
    <w:rPr>
      <w:color w:val="000000"/>
      <w:w w:val="100"/>
    </w:rPr>
  </w:style>
  <w:style w:type="character" w:customStyle="1" w:styleId="a7">
    <w:name w:val="Основной Знак"/>
    <w:link w:val="a6"/>
    <w:uiPriority w:val="99"/>
    <w:locked/>
    <w:rsid w:val="00B04039"/>
    <w:rPr>
      <w:rFonts w:ascii="NewtonCSanPin" w:hAnsi="NewtonCSanPin" w:cs="NewtonCSanPi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99"/>
    <w:rsid w:val="00F51414"/>
    <w:pPr>
      <w:numPr>
        <w:numId w:val="7"/>
      </w:numPr>
      <w:spacing w:line="360" w:lineRule="auto"/>
      <w:ind w:left="0"/>
      <w:outlineLvl w:val="1"/>
    </w:pPr>
    <w:rPr>
      <w:rFonts w:eastAsia="Times New Roman"/>
      <w:sz w:val="28"/>
      <w:szCs w:val="28"/>
      <w:lang w:eastAsia="ru-RU"/>
    </w:rPr>
  </w:style>
  <w:style w:type="paragraph" w:styleId="ad">
    <w:name w:val="Body Text Indent"/>
    <w:basedOn w:val="a"/>
    <w:link w:val="ae"/>
    <w:uiPriority w:val="99"/>
    <w:rsid w:val="00CB7203"/>
    <w:pPr>
      <w:spacing w:line="240" w:lineRule="auto"/>
      <w:ind w:firstLine="720"/>
    </w:pPr>
    <w:rPr>
      <w:lang w:eastAsia="ru-RU"/>
    </w:rPr>
  </w:style>
  <w:style w:type="character" w:customStyle="1" w:styleId="ae">
    <w:name w:val="Основной текст с отступом Знак"/>
    <w:link w:val="ad"/>
    <w:uiPriority w:val="99"/>
    <w:locked/>
    <w:rsid w:val="00CB7203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082322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f0">
    <w:name w:val="Нижний колонтитул Знак"/>
    <w:link w:val="af"/>
    <w:uiPriority w:val="99"/>
    <w:locked/>
    <w:rsid w:val="00082322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uiPriority w:val="99"/>
    <w:rsid w:val="00B77053"/>
  </w:style>
  <w:style w:type="table" w:customStyle="1" w:styleId="TableGrid">
    <w:name w:val="TableGrid"/>
    <w:rsid w:val="00E51223"/>
    <w:rPr>
      <w:rFonts w:eastAsia="Times New Roman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List Paragraph"/>
    <w:basedOn w:val="a"/>
    <w:uiPriority w:val="99"/>
    <w:qFormat/>
    <w:rsid w:val="00B738C4"/>
    <w:pPr>
      <w:ind w:left="720"/>
    </w:pPr>
  </w:style>
  <w:style w:type="paragraph" w:styleId="af3">
    <w:name w:val="Balloon Text"/>
    <w:basedOn w:val="a"/>
    <w:link w:val="af4"/>
    <w:uiPriority w:val="99"/>
    <w:semiHidden/>
    <w:unhideWhenUsed/>
    <w:rsid w:val="00B00479"/>
    <w:pPr>
      <w:spacing w:line="240" w:lineRule="auto"/>
    </w:pPr>
    <w:rPr>
      <w:rFonts w:ascii="Segoe UI" w:hAnsi="Segoe UI"/>
      <w:sz w:val="18"/>
      <w:szCs w:val="18"/>
      <w:lang/>
    </w:rPr>
  </w:style>
  <w:style w:type="character" w:customStyle="1" w:styleId="af4">
    <w:name w:val="Текст выноски Знак"/>
    <w:link w:val="af3"/>
    <w:uiPriority w:val="99"/>
    <w:semiHidden/>
    <w:rsid w:val="00B00479"/>
    <w:rPr>
      <w:rFonts w:ascii="Segoe UI" w:hAnsi="Segoe UI" w:cs="Segoe UI"/>
      <w:sz w:val="18"/>
      <w:szCs w:val="18"/>
      <w:lang w:eastAsia="en-US"/>
    </w:rPr>
  </w:style>
  <w:style w:type="paragraph" w:styleId="af5">
    <w:name w:val="header"/>
    <w:basedOn w:val="a"/>
    <w:link w:val="af6"/>
    <w:uiPriority w:val="99"/>
    <w:unhideWhenUsed/>
    <w:rsid w:val="00A545D6"/>
    <w:pPr>
      <w:tabs>
        <w:tab w:val="center" w:pos="4677"/>
        <w:tab w:val="right" w:pos="9355"/>
      </w:tabs>
    </w:pPr>
    <w:rPr>
      <w:lang/>
    </w:rPr>
  </w:style>
  <w:style w:type="character" w:customStyle="1" w:styleId="af6">
    <w:name w:val="Верхний колонтитул Знак"/>
    <w:link w:val="af5"/>
    <w:uiPriority w:val="99"/>
    <w:rsid w:val="00A545D6"/>
    <w:rPr>
      <w:rFonts w:ascii="Times New Roman" w:hAnsi="Times New Roman"/>
      <w:sz w:val="24"/>
      <w:szCs w:val="24"/>
      <w:lang w:eastAsia="en-US"/>
    </w:rPr>
  </w:style>
  <w:style w:type="paragraph" w:customStyle="1" w:styleId="Default">
    <w:name w:val="Default"/>
    <w:uiPriority w:val="99"/>
    <w:rsid w:val="004B2AB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semiHidden/>
    <w:rsid w:val="005A0720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2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2704</Words>
  <Characters>15413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prosw</Company>
  <LinksUpToDate>false</LinksUpToDate>
  <CharactersWithSpaces>18081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Masha</dc:creator>
  <cp:keywords/>
  <dc:description/>
  <cp:lastModifiedBy>Сергей</cp:lastModifiedBy>
  <cp:revision>7</cp:revision>
  <dcterms:created xsi:type="dcterms:W3CDTF">2019-01-19T17:32:00Z</dcterms:created>
  <dcterms:modified xsi:type="dcterms:W3CDTF">2020-02-10T06:49:00Z</dcterms:modified>
</cp:coreProperties>
</file>