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E38" w:rsidRDefault="00123E38">
      <w:pPr>
        <w:pageBreakBefore/>
        <w:jc w:val="center"/>
        <w:rPr>
          <w:b/>
        </w:rPr>
      </w:pPr>
      <w:bookmarkStart w:id="0" w:name="_GoBack"/>
      <w:bookmarkEnd w:id="0"/>
    </w:p>
    <w:p w:rsidR="00123E38" w:rsidRDefault="00245786">
      <w:pPr>
        <w:rPr>
          <w:b/>
        </w:rPr>
        <w:sectPr w:rsidR="00123E38">
          <w:footerReference w:type="default" r:id="rId8"/>
          <w:pgSz w:w="11906" w:h="16838"/>
          <w:pgMar w:top="568" w:right="850" w:bottom="765" w:left="1701" w:header="0" w:footer="708" w:gutter="0"/>
          <w:cols w:space="720"/>
          <w:formProt w:val="0"/>
          <w:titlePg/>
          <w:docGrid w:linePitch="360" w:charSpace="-6145"/>
        </w:sectPr>
      </w:pPr>
      <w:r>
        <w:rPr>
          <w:b/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46495" cy="966152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96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E38" w:rsidRDefault="00245786">
      <w:pPr>
        <w:pageBreakBefore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123E38" w:rsidRDefault="00245786">
      <w:pPr>
        <w:widowControl w:val="0"/>
        <w:spacing w:before="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</w:p>
    <w:p w:rsidR="00123E38" w:rsidRDefault="00245786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Рабочая программа для 11 класса составлена на основе Федерального Государственного стандарта среднего (полного) общего </w:t>
      </w:r>
      <w:r>
        <w:rPr>
          <w:sz w:val="21"/>
          <w:szCs w:val="21"/>
        </w:rPr>
        <w:t>образования, Примерной программы среднего (полного) общего образования по информатике и ИКТ авторской программы И.Г. Семакина.</w:t>
      </w:r>
    </w:p>
    <w:p w:rsidR="00123E38" w:rsidRDefault="00245786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Изучение учебного предмета осуществляется на основании нормативно-правовых документов:</w:t>
      </w:r>
    </w:p>
    <w:p w:rsidR="00123E38" w:rsidRDefault="00245786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Федерального закона от 29.12.2012г. №273-Ф</w:t>
      </w:r>
      <w:r>
        <w:rPr>
          <w:sz w:val="21"/>
          <w:szCs w:val="21"/>
          <w:lang w:eastAsia="ru-RU"/>
        </w:rPr>
        <w:t>З «Об образовании в Российской Федерации»;</w:t>
      </w:r>
    </w:p>
    <w:p w:rsidR="00123E38" w:rsidRDefault="00245786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Закон Московской области № 94/2013-ОЗ «Об образовании»;</w:t>
      </w:r>
    </w:p>
    <w:p w:rsidR="00123E38" w:rsidRDefault="00245786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Санитарно-эпидемиологических правил и нормативов СанПиН 2.4.2.2821-10, утвержденные постановлением Главного государственного санитарного врача РФ от 29.12.20</w:t>
      </w:r>
      <w:r>
        <w:rPr>
          <w:sz w:val="21"/>
          <w:szCs w:val="21"/>
          <w:lang w:eastAsia="ru-RU"/>
        </w:rPr>
        <w:t>10 г. №189, с учетом последних изменений, внесенных постановлением Главного государственного санитарного врача РФ от 24.12.2015 года №81 «О внесении изменений №3 в СанПин 2.4.28.21-10 «Санитарно-эпидимиологические требования к условиям и организации обучен</w:t>
      </w:r>
      <w:r>
        <w:rPr>
          <w:sz w:val="21"/>
          <w:szCs w:val="21"/>
          <w:lang w:eastAsia="ru-RU"/>
        </w:rPr>
        <w:t>ия, содержания в общеобразовательных организациях»;</w:t>
      </w:r>
    </w:p>
    <w:p w:rsidR="00123E38" w:rsidRDefault="00245786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Приказа Минобрнауки России от 31.03.2014 года №253 “Об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</w:t>
      </w:r>
      <w:r>
        <w:rPr>
          <w:sz w:val="21"/>
          <w:szCs w:val="21"/>
          <w:lang w:eastAsia="ru-RU"/>
        </w:rPr>
        <w:t>м начального общего, основного общего, среднего общего образования”, с изменениями, внесенными приказами Министерства образования, и науки Российской Федерации от 28.12.2015г. №1529, от 26.01.2016 г. №38, от 21.04.2016 № 459, от 29.12.2016 № 1677.</w:t>
      </w:r>
    </w:p>
    <w:p w:rsidR="00123E38" w:rsidRDefault="00245786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ind w:left="0"/>
        <w:contextualSpacing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Учебного</w:t>
      </w:r>
      <w:r>
        <w:rPr>
          <w:sz w:val="21"/>
          <w:szCs w:val="21"/>
          <w:lang w:eastAsia="ru-RU"/>
        </w:rPr>
        <w:t xml:space="preserve"> плана МБОУ СОШ №3 г. Королёва на 2017-2018 учебный год;</w:t>
      </w:r>
    </w:p>
    <w:p w:rsidR="00123E38" w:rsidRDefault="00245786">
      <w:pPr>
        <w:tabs>
          <w:tab w:val="left" w:pos="284"/>
          <w:tab w:val="left" w:pos="993"/>
        </w:tabs>
        <w:ind w:firstLine="567"/>
        <w:contextualSpacing/>
        <w:jc w:val="both"/>
        <w:rPr>
          <w:sz w:val="21"/>
          <w:szCs w:val="21"/>
        </w:rPr>
      </w:pPr>
      <w:r>
        <w:rPr>
          <w:sz w:val="21"/>
          <w:szCs w:val="21"/>
        </w:rPr>
        <w:t xml:space="preserve">Согласно Федеральному базисному учебному плану на изучение информатики и ИКТ на базовом уровне в 11 классах отводится 35 часов учебного времени (1 урок в неделю).  </w:t>
      </w:r>
    </w:p>
    <w:p w:rsidR="00123E38" w:rsidRDefault="00245786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Программа по информатике для </w:t>
      </w:r>
      <w:r>
        <w:rPr>
          <w:sz w:val="21"/>
          <w:szCs w:val="21"/>
        </w:rPr>
        <w:t>старшей школы составлена в соответствии с: требованиями Федерального государственного образовательного стандарта среднего (полного) общего образования (ФГОС); требованиями к результатам освоения основной образовательной программы (личностным, метапредметны</w:t>
      </w:r>
      <w:r>
        <w:rPr>
          <w:sz w:val="21"/>
          <w:szCs w:val="21"/>
        </w:rPr>
        <w:t>м, предметным); основными подходами к развитию и формированию универсальных учебных действий (УУД) для основного среднего (полного) образования. В ней соблюдается преемственность с федеральным государственным образовательным стандартом основного общего обр</w:t>
      </w:r>
      <w:r>
        <w:rPr>
          <w:sz w:val="21"/>
          <w:szCs w:val="21"/>
        </w:rPr>
        <w:t>азования; учитываются возрастные и психологические особенности школьников, обучающихся на ступени среднего (полного) общего образования.</w:t>
      </w:r>
    </w:p>
    <w:p w:rsidR="00123E38" w:rsidRDefault="00123E38">
      <w:pPr>
        <w:tabs>
          <w:tab w:val="left" w:pos="284"/>
          <w:tab w:val="left" w:pos="993"/>
        </w:tabs>
        <w:ind w:firstLine="567"/>
        <w:contextualSpacing/>
        <w:jc w:val="both"/>
        <w:rPr>
          <w:sz w:val="21"/>
          <w:szCs w:val="21"/>
        </w:rPr>
      </w:pPr>
    </w:p>
    <w:p w:rsidR="00123E38" w:rsidRDefault="00245786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Цели изучения информатики в основной школе:</w:t>
      </w:r>
    </w:p>
    <w:p w:rsidR="00123E38" w:rsidRDefault="00123E38">
      <w:pPr>
        <w:jc w:val="center"/>
        <w:rPr>
          <w:b/>
          <w:bCs/>
          <w:sz w:val="21"/>
          <w:szCs w:val="21"/>
        </w:rPr>
      </w:pPr>
    </w:p>
    <w:p w:rsidR="00123E38" w:rsidRDefault="00245786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Изучение информатики и информационных технологий в старшей школе направле</w:t>
      </w:r>
      <w:r>
        <w:rPr>
          <w:sz w:val="21"/>
          <w:szCs w:val="21"/>
        </w:rPr>
        <w:t>но на достижение следующих целей:</w:t>
      </w:r>
    </w:p>
    <w:p w:rsidR="00123E38" w:rsidRDefault="00245786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освоение 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123E38" w:rsidRDefault="00245786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овладение умениями применять, а</w:t>
      </w:r>
      <w:r>
        <w:rPr>
          <w:color w:val="333333"/>
          <w:sz w:val="21"/>
          <w:szCs w:val="21"/>
        </w:rPr>
        <w:t>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123E38" w:rsidRDefault="00245786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развитие познавательных интересов, интеллектуальны</w:t>
      </w:r>
      <w:r>
        <w:rPr>
          <w:color w:val="333333"/>
          <w:sz w:val="21"/>
          <w:szCs w:val="21"/>
        </w:rPr>
        <w:t>х и творческих способностей путем освоения и использования методов информатики и ИКТ при изучении различных учебных предметов;</w:t>
      </w:r>
    </w:p>
    <w:p w:rsidR="00123E38" w:rsidRDefault="00245786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воспитание ответственного отношения к соблюдению этических и правовых норм информационной деятельности;</w:t>
      </w:r>
    </w:p>
    <w:p w:rsidR="00123E38" w:rsidRDefault="00245786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приобретение опыта исполь</w:t>
      </w:r>
      <w:r>
        <w:rPr>
          <w:color w:val="333333"/>
          <w:sz w:val="21"/>
          <w:szCs w:val="21"/>
        </w:rPr>
        <w:t>зования информационных технологий в индивидуальной и коллективной учебной и познавательной деятельности.</w:t>
      </w:r>
    </w:p>
    <w:p w:rsidR="00123E38" w:rsidRDefault="00245786">
      <w:pPr>
        <w:numPr>
          <w:ilvl w:val="0"/>
          <w:numId w:val="1"/>
        </w:numPr>
        <w:shd w:val="clear" w:color="auto" w:fill="FFFFFF"/>
        <w:tabs>
          <w:tab w:val="left" w:pos="709"/>
        </w:tabs>
        <w:ind w:left="142"/>
        <w:jc w:val="both"/>
        <w:rPr>
          <w:color w:val="333333"/>
          <w:sz w:val="21"/>
          <w:szCs w:val="21"/>
          <w:lang w:eastAsia="ar-SA"/>
        </w:rPr>
      </w:pPr>
      <w:r>
        <w:rPr>
          <w:color w:val="333333"/>
          <w:sz w:val="21"/>
          <w:szCs w:val="21"/>
          <w:lang w:eastAsia="ar-SA"/>
        </w:rPr>
        <w:t>развитие интереса учащихся к изучению новых информационных технологий и программирования;</w:t>
      </w:r>
    </w:p>
    <w:p w:rsidR="00123E38" w:rsidRDefault="00245786">
      <w:pPr>
        <w:numPr>
          <w:ilvl w:val="0"/>
          <w:numId w:val="1"/>
        </w:numPr>
        <w:shd w:val="clear" w:color="auto" w:fill="FFFFFF"/>
        <w:tabs>
          <w:tab w:val="left" w:pos="709"/>
        </w:tabs>
        <w:ind w:left="142"/>
        <w:jc w:val="both"/>
        <w:rPr>
          <w:color w:val="333333"/>
          <w:sz w:val="21"/>
          <w:szCs w:val="21"/>
          <w:lang w:eastAsia="ar-SA"/>
        </w:rPr>
      </w:pPr>
      <w:r>
        <w:rPr>
          <w:color w:val="333333"/>
          <w:sz w:val="21"/>
          <w:szCs w:val="21"/>
          <w:lang w:eastAsia="ar-SA"/>
        </w:rPr>
        <w:t>изучение фундаментальных основ современной информатики;</w:t>
      </w:r>
    </w:p>
    <w:p w:rsidR="00123E38" w:rsidRDefault="00245786">
      <w:pPr>
        <w:numPr>
          <w:ilvl w:val="0"/>
          <w:numId w:val="1"/>
        </w:numPr>
        <w:shd w:val="clear" w:color="auto" w:fill="FFFFFF"/>
        <w:tabs>
          <w:tab w:val="left" w:pos="709"/>
        </w:tabs>
        <w:ind w:left="142"/>
        <w:jc w:val="both"/>
        <w:rPr>
          <w:color w:val="333333"/>
          <w:sz w:val="21"/>
          <w:szCs w:val="21"/>
          <w:lang w:eastAsia="ar-SA"/>
        </w:rPr>
      </w:pPr>
      <w:r>
        <w:rPr>
          <w:color w:val="333333"/>
          <w:sz w:val="21"/>
          <w:szCs w:val="21"/>
          <w:lang w:eastAsia="ar-SA"/>
        </w:rPr>
        <w:t>формирование навыков алгоритмического мышления;</w:t>
      </w:r>
    </w:p>
    <w:p w:rsidR="00123E38" w:rsidRDefault="00245786">
      <w:pPr>
        <w:numPr>
          <w:ilvl w:val="0"/>
          <w:numId w:val="1"/>
        </w:numPr>
        <w:shd w:val="clear" w:color="auto" w:fill="FFFFFF"/>
        <w:tabs>
          <w:tab w:val="left" w:pos="709"/>
        </w:tabs>
        <w:ind w:left="142"/>
        <w:jc w:val="both"/>
        <w:rPr>
          <w:color w:val="333333"/>
          <w:sz w:val="21"/>
          <w:szCs w:val="21"/>
          <w:lang w:eastAsia="ar-SA"/>
        </w:rPr>
      </w:pPr>
      <w:r>
        <w:rPr>
          <w:color w:val="333333"/>
          <w:sz w:val="21"/>
          <w:szCs w:val="21"/>
          <w:lang w:eastAsia="ar-SA"/>
        </w:rPr>
        <w:t>формирование самостоятельности и творческого подхода к решению задач с помощью средств современной вычислительной техники;</w:t>
      </w:r>
    </w:p>
    <w:p w:rsidR="00123E38" w:rsidRDefault="00123E38">
      <w:pPr>
        <w:pStyle w:val="af0"/>
        <w:tabs>
          <w:tab w:val="left" w:pos="709"/>
        </w:tabs>
        <w:ind w:left="142" w:right="-2" w:firstLine="425"/>
        <w:jc w:val="both"/>
        <w:rPr>
          <w:color w:val="333333"/>
          <w:sz w:val="21"/>
          <w:szCs w:val="21"/>
        </w:rPr>
      </w:pPr>
    </w:p>
    <w:p w:rsidR="00123E38" w:rsidRDefault="00245786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Основные задачи программы:</w:t>
      </w:r>
    </w:p>
    <w:p w:rsidR="00123E38" w:rsidRDefault="00123E38">
      <w:pPr>
        <w:jc w:val="center"/>
        <w:rPr>
          <w:b/>
          <w:bCs/>
          <w:sz w:val="21"/>
          <w:szCs w:val="21"/>
        </w:rPr>
      </w:pPr>
    </w:p>
    <w:p w:rsidR="00123E38" w:rsidRDefault="00245786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систематизировать подходы к изучению предмета;</w:t>
      </w:r>
    </w:p>
    <w:p w:rsidR="00123E38" w:rsidRDefault="00245786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123E38" w:rsidRDefault="00245786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научить пользоваться наиболее распространенными прикладными пакетами;</w:t>
      </w:r>
    </w:p>
    <w:p w:rsidR="00123E38" w:rsidRDefault="00245786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 xml:space="preserve">показать основные приемы эффективного использования </w:t>
      </w:r>
      <w:r>
        <w:rPr>
          <w:color w:val="333333"/>
          <w:sz w:val="21"/>
          <w:szCs w:val="21"/>
        </w:rPr>
        <w:t>информационных технологий;</w:t>
      </w:r>
    </w:p>
    <w:p w:rsidR="00123E38" w:rsidRDefault="00245786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lastRenderedPageBreak/>
        <w:t>сформировать логические связи с другими предметами, входящими в курс среднего образования.</w:t>
      </w:r>
    </w:p>
    <w:p w:rsidR="00123E38" w:rsidRDefault="00123E38">
      <w:pPr>
        <w:ind w:firstLine="540"/>
        <w:jc w:val="both"/>
      </w:pPr>
    </w:p>
    <w:p w:rsidR="00123E38" w:rsidRDefault="00245786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Место предмета в учебном плане</w:t>
      </w:r>
    </w:p>
    <w:p w:rsidR="00123E38" w:rsidRDefault="00123E38">
      <w:pPr>
        <w:shd w:val="clear" w:color="auto" w:fill="FFFFFF"/>
        <w:jc w:val="center"/>
        <w:rPr>
          <w:sz w:val="21"/>
          <w:szCs w:val="21"/>
        </w:rPr>
      </w:pP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Согласно действующему Базисному учебному плану, рабочая программа для 11-го класса предусматривает обучен</w:t>
      </w:r>
      <w:r>
        <w:rPr>
          <w:sz w:val="21"/>
          <w:szCs w:val="21"/>
        </w:rPr>
        <w:t>ие информатики и ИКТ в объеме 1 час в неделю. Всего 35 часов.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Контрольных тестовых работ-3, практических работ-17.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Для реализации программы выбран учебно-методический комплекс (далее УМК), который входит в федеральный перечень учебников, рекомендованных (д</w:t>
      </w:r>
      <w:r>
        <w:rPr>
          <w:sz w:val="21"/>
          <w:szCs w:val="21"/>
        </w:rPr>
        <w:t>опущенных) к использованию в образовательном процессе в образовательных учреждениях, реализующих образовательные программы среднего (полного) образования и имеющих государственную аккредитацию и обеспечивающий обучение курсу информатики, в соответствии с Ф</w:t>
      </w:r>
      <w:r>
        <w:rPr>
          <w:sz w:val="21"/>
          <w:szCs w:val="21"/>
        </w:rPr>
        <w:t>ГОС, включающий в себя:</w:t>
      </w:r>
    </w:p>
    <w:p w:rsidR="00123E38" w:rsidRDefault="00245786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Учебник «Информатика» для 11 класса. Семакин И.Г., Хеннер Е.К., Шеина Т.Ю.— М.: БИНОМ. Лаборатория знаний, 2014.</w:t>
      </w:r>
    </w:p>
    <w:p w:rsidR="00123E38" w:rsidRDefault="00123E38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123E38" w:rsidRDefault="00245786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Формы организации образовательного процесса</w:t>
      </w:r>
    </w:p>
    <w:p w:rsidR="00123E38" w:rsidRDefault="00123E38">
      <w:pPr>
        <w:shd w:val="clear" w:color="auto" w:fill="FFFFFF"/>
        <w:rPr>
          <w:sz w:val="21"/>
          <w:szCs w:val="21"/>
        </w:rPr>
      </w:pP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В основе развития универсальных учебных действий в старшей школе лежит си</w:t>
      </w:r>
      <w:r>
        <w:rPr>
          <w:sz w:val="21"/>
          <w:szCs w:val="21"/>
        </w:rPr>
        <w:t>стемно-деятельностный подход. В соответствии с ним именно активность учащихся признается основой достижения развивающих целей образования – знания не передаются в готовом виде, а добываются самими учащимися в процессе познавательной деятельности.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В соответ</w:t>
      </w:r>
      <w:r>
        <w:rPr>
          <w:sz w:val="21"/>
          <w:szCs w:val="21"/>
        </w:rPr>
        <w:t>ствии с данными особенностями предполагается использование следующих педагогических технологий: проблемного обучения, развивающего обучения, игровых технологий, а также использование методов проектов, индивидуальных и групповых форм работы. При организации</w:t>
      </w:r>
      <w:r>
        <w:rPr>
          <w:sz w:val="21"/>
          <w:szCs w:val="21"/>
        </w:rPr>
        <w:t xml:space="preserve"> учебного процесса используется следующая система уроков: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Комбинированный урок - предполагает выполнение работ и заданий разного вида.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Урок решения задач - вырабатываются у учащихся умения и навыки решения задач на уровне обязательной и возможной </w:t>
      </w:r>
      <w:r>
        <w:rPr>
          <w:sz w:val="21"/>
          <w:szCs w:val="21"/>
        </w:rPr>
        <w:t>подготовке.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Урок – тест - тестирование проводится с целью диагностики пробелов знаний, тренировки технике тестирования.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Урок – самостоятельная работа - предлагаются разные виды самостоятельных работ.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Урок – контрольная работа - урок проверки, оценки и корр</w:t>
      </w:r>
      <w:r>
        <w:rPr>
          <w:sz w:val="21"/>
          <w:szCs w:val="21"/>
        </w:rPr>
        <w:t>ектировки знаний. Проводится с целью контроля знаний учащихся по пройденной теме.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При проведении уроков используются также интерактивные методы: работа в группах, учебный диалог, объяснение-провокация, лекция-дискуссия, учебная дискуссия, игровое моделиров</w:t>
      </w:r>
      <w:r>
        <w:rPr>
          <w:sz w:val="21"/>
          <w:szCs w:val="21"/>
        </w:rPr>
        <w:t>ание, защита проекта, совместный проект, деловые игры; традиционные методы: лекция, рассказ, объяснение, беседа.</w:t>
      </w:r>
    </w:p>
    <w:p w:rsidR="00123E38" w:rsidRDefault="00123E38">
      <w:pPr>
        <w:shd w:val="clear" w:color="auto" w:fill="FFFFFF"/>
        <w:ind w:firstLine="567"/>
        <w:jc w:val="center"/>
        <w:rPr>
          <w:sz w:val="21"/>
          <w:szCs w:val="21"/>
        </w:rPr>
      </w:pPr>
    </w:p>
    <w:p w:rsidR="00123E38" w:rsidRDefault="00245786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Виды и формы контроля</w:t>
      </w:r>
    </w:p>
    <w:p w:rsidR="00123E38" w:rsidRDefault="00123E38">
      <w:pPr>
        <w:shd w:val="clear" w:color="auto" w:fill="FFFFFF"/>
        <w:jc w:val="center"/>
        <w:rPr>
          <w:sz w:val="21"/>
          <w:szCs w:val="21"/>
        </w:rPr>
      </w:pP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Контроль знаний, умений, навыков проводится в форме контрольных работ, выполнения тестов, практических работ.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Контрольн</w:t>
      </w:r>
      <w:r>
        <w:rPr>
          <w:sz w:val="21"/>
          <w:szCs w:val="21"/>
        </w:rPr>
        <w:t>о-измерительные материалы, направленные на изучение уровня:</w:t>
      </w:r>
    </w:p>
    <w:p w:rsidR="00123E38" w:rsidRDefault="00245786">
      <w:pPr>
        <w:numPr>
          <w:ilvl w:val="0"/>
          <w:numId w:val="6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знаний основ информатики (монологический ответ, экспресс – опрос, фронтальный опрос, тестовый опрос, написание и защита сообщения по заданной теме, объяснение результатов практической работы)</w:t>
      </w:r>
    </w:p>
    <w:p w:rsidR="00123E38" w:rsidRDefault="00245786">
      <w:pPr>
        <w:numPr>
          <w:ilvl w:val="0"/>
          <w:numId w:val="6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прио</w:t>
      </w:r>
      <w:r>
        <w:rPr>
          <w:sz w:val="21"/>
          <w:szCs w:val="21"/>
        </w:rPr>
        <w:t>бретенных навыков самостоятельной и практической деятельности учащихся (в ходе выполнения практических работ и решения задач)</w:t>
      </w:r>
    </w:p>
    <w:p w:rsidR="00123E38" w:rsidRDefault="00245786">
      <w:pPr>
        <w:numPr>
          <w:ilvl w:val="0"/>
          <w:numId w:val="6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развитых свойств личности: творческих способностей, интереса к изучению информатики, самостоятельности, коммуникативности, критичн</w:t>
      </w:r>
      <w:r>
        <w:rPr>
          <w:sz w:val="21"/>
          <w:szCs w:val="21"/>
        </w:rPr>
        <w:t>ости, рефлексии.</w:t>
      </w:r>
    </w:p>
    <w:p w:rsidR="00123E38" w:rsidRDefault="00245786">
      <w:pPr>
        <w:shd w:val="clear" w:color="auto" w:fill="FFFFFF"/>
        <w:tabs>
          <w:tab w:val="left" w:pos="709"/>
        </w:tabs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Формы контроля</w:t>
      </w:r>
    </w:p>
    <w:p w:rsidR="00123E38" w:rsidRDefault="00245786">
      <w:pPr>
        <w:numPr>
          <w:ilvl w:val="0"/>
          <w:numId w:val="7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тестирование;</w:t>
      </w:r>
    </w:p>
    <w:p w:rsidR="00123E38" w:rsidRDefault="00245786">
      <w:pPr>
        <w:numPr>
          <w:ilvl w:val="0"/>
          <w:numId w:val="7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фронтальный опрос;</w:t>
      </w:r>
    </w:p>
    <w:p w:rsidR="00123E38" w:rsidRDefault="00245786">
      <w:pPr>
        <w:numPr>
          <w:ilvl w:val="0"/>
          <w:numId w:val="7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практикум.</w:t>
      </w:r>
    </w:p>
    <w:p w:rsidR="00123E38" w:rsidRDefault="00123E38">
      <w:pPr>
        <w:shd w:val="clear" w:color="auto" w:fill="FFFFFF"/>
        <w:jc w:val="center"/>
        <w:rPr>
          <w:b/>
          <w:bCs/>
          <w:sz w:val="21"/>
          <w:szCs w:val="21"/>
          <w:shd w:val="clear" w:color="auto" w:fill="FFFF00"/>
        </w:rPr>
      </w:pPr>
    </w:p>
    <w:p w:rsidR="00123E38" w:rsidRDefault="00245786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Учебно-тематический план</w:t>
      </w:r>
    </w:p>
    <w:p w:rsidR="00123E38" w:rsidRDefault="00123E38">
      <w:pPr>
        <w:shd w:val="clear" w:color="auto" w:fill="FFFFFF"/>
        <w:jc w:val="center"/>
        <w:rPr>
          <w:sz w:val="21"/>
          <w:szCs w:val="21"/>
          <w:shd w:val="clear" w:color="auto" w:fill="FFFF00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476"/>
        <w:gridCol w:w="1090"/>
        <w:gridCol w:w="971"/>
        <w:gridCol w:w="2033"/>
      </w:tblGrid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Тема (раздел учебника)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Всего часов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Теория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Практика</w:t>
            </w:r>
          </w:p>
          <w:p w:rsidR="00123E38" w:rsidRDefault="00245786">
            <w:pPr>
              <w:jc w:val="center"/>
            </w:pPr>
            <w:r>
              <w:t>(номер работы)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 xml:space="preserve">Информационные системы и базы </w:t>
            </w:r>
            <w:r>
              <w:rPr>
                <w:b/>
                <w:bCs/>
                <w:caps/>
              </w:rPr>
              <w:lastRenderedPageBreak/>
              <w:t>данных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 ч.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lastRenderedPageBreak/>
              <w:t>1. Системный анализ (§1-4)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3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2 (Работа</w:t>
            </w:r>
            <w:r>
              <w:t xml:space="preserve"> 1.1)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2. Базы данных (§5-9)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7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3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4  (Работы 1.3,1.4, 1,6, 1.7, 1.8)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Проект для самостоятельного выполнения</w:t>
            </w:r>
          </w:p>
        </w:tc>
        <w:tc>
          <w:tcPr>
            <w:tcW w:w="40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Работа 1.2. Проектные задания по системологии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Проект для самостоятельного выполнения</w:t>
            </w:r>
          </w:p>
        </w:tc>
        <w:tc>
          <w:tcPr>
            <w:tcW w:w="40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 xml:space="preserve">Работа 1.5. Проектные задания на самостоятельную разработку </w:t>
            </w:r>
            <w:r>
              <w:t>базы данных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Интернет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 ч.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3. Организация и услуги Интернет ( §10-12)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5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2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3 (Работы 2.1-2.4)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4. Основы сайтостроения ( §13-15)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5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2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3 (Работы 2.5-2.7)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Проект для самостоятельного выполнения</w:t>
            </w:r>
          </w:p>
        </w:tc>
        <w:tc>
          <w:tcPr>
            <w:tcW w:w="40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Работа 2.8. Проектные задания на разработку сайтов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b/>
                <w:caps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aps/>
              </w:rPr>
              <w:t>Информационное моделирование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 ч.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5. Компьютерное информационное моделирование ( §16)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6. Моделирование зависимостей между величинами ( §17)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2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1 (Работа 3.1)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7. Модели статистического прогнозирования ( §18)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3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2  (Работа 3.2)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 xml:space="preserve">8. </w:t>
            </w:r>
            <w:r>
              <w:t>Моделирование корреляционных зависимостей ( §19)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3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2 (Работа 3.4)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9. Модели оптимального планирования ( §20)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3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2 (Работа 3.6)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Проект для самостоятельного выполнения</w:t>
            </w:r>
          </w:p>
        </w:tc>
        <w:tc>
          <w:tcPr>
            <w:tcW w:w="40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Работа 3.3. Проектные задания на получение регрессионных зависимостей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 xml:space="preserve">Проект для </w:t>
            </w:r>
            <w:r>
              <w:t>самостоятельного выполнения</w:t>
            </w:r>
          </w:p>
        </w:tc>
        <w:tc>
          <w:tcPr>
            <w:tcW w:w="40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bCs/>
              </w:rPr>
            </w:pPr>
            <w:r>
              <w:rPr>
                <w:bCs/>
              </w:rPr>
              <w:t>Работа 3.5. Проектные задания по теме  «Корреляционные зависимости»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Проект для самостоятельного выполнения</w:t>
            </w:r>
          </w:p>
        </w:tc>
        <w:tc>
          <w:tcPr>
            <w:tcW w:w="40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Работа 3.7. Проектные задания по теме «Оптимальное планирование»</w:t>
            </w:r>
          </w:p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b/>
                <w:caps/>
              </w:rPr>
            </w:pPr>
            <w:r>
              <w:rPr>
                <w:b/>
                <w:caps/>
              </w:rPr>
              <w:t>Социальная   информатика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ч.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 xml:space="preserve">10. </w:t>
            </w:r>
            <w:r>
              <w:t>Информационное общество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1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r>
              <w:t>11. Информационное право и безопасность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2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2</w:t>
            </w: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</w:pPr>
            <w:r>
              <w:t>3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  <w:tr w:rsidR="00123E38">
        <w:tc>
          <w:tcPr>
            <w:tcW w:w="5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Всего: 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 часов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>
            <w:pPr>
              <w:jc w:val="center"/>
            </w:pPr>
          </w:p>
        </w:tc>
        <w:tc>
          <w:tcPr>
            <w:tcW w:w="2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3E38" w:rsidRDefault="00123E38"/>
        </w:tc>
      </w:tr>
    </w:tbl>
    <w:p w:rsidR="00123E38" w:rsidRDefault="00123E38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123E38" w:rsidRDefault="00245786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Требования к уровню подготовки учащихся, обучающихся по данной программе</w:t>
      </w:r>
    </w:p>
    <w:p w:rsidR="00123E38" w:rsidRDefault="00123E38">
      <w:pPr>
        <w:jc w:val="both"/>
        <w:rPr>
          <w:color w:val="333333"/>
          <w:sz w:val="21"/>
          <w:szCs w:val="21"/>
          <w:shd w:val="clear" w:color="auto" w:fill="FFFF00"/>
        </w:rPr>
      </w:pP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>Тема 1. Системный анализ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- основные понятия </w:t>
      </w:r>
      <w:r>
        <w:rPr>
          <w:sz w:val="21"/>
          <w:szCs w:val="21"/>
        </w:rPr>
        <w:t>системологии: система, структура, системный эффект, подсистема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>- основные свойства систем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>- что такое «системный подход» в науке и практике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>- модели систем: модель черного ящика, состава, структурная модель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>- использование графов для описания структур сист</w:t>
      </w:r>
      <w:r>
        <w:rPr>
          <w:sz w:val="21"/>
          <w:szCs w:val="21"/>
        </w:rPr>
        <w:t>ем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- приводить примеры систем (в быту, в природе, в науке и пр.)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>- анализировать состав и структуру систем</w:t>
      </w:r>
    </w:p>
    <w:p w:rsidR="00123E38" w:rsidRDefault="00245786">
      <w:pPr>
        <w:jc w:val="both"/>
        <w:rPr>
          <w:sz w:val="21"/>
          <w:szCs w:val="21"/>
        </w:rPr>
      </w:pPr>
      <w:r>
        <w:rPr>
          <w:sz w:val="21"/>
          <w:szCs w:val="21"/>
        </w:rPr>
        <w:t>- различать связи материальные и информационные.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Тема 2. Базы данных 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база данных (БД)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>
        <w:rPr>
          <w:sz w:val="21"/>
          <w:szCs w:val="21"/>
        </w:rPr>
        <w:t>основные понятия реляционных БД: запись, поле, тип поля, главный ключ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определение и назначение СУБД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основы организации многотабличной БД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схема БД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целостность данных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этапы создания многотабличной БД с помощью реляционной СУБД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</w:t>
      </w:r>
      <w:r>
        <w:rPr>
          <w:sz w:val="21"/>
          <w:szCs w:val="21"/>
        </w:rPr>
        <w:t xml:space="preserve"> структуру команды запроса на выборку данных из БД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организацию запроса на выборку в многотабличной БД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основные логические операции, используемые в запросах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правила представления условия выборки на языке запросов и в конструкторе запросов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</w:t>
      </w:r>
      <w:r>
        <w:rPr>
          <w:i/>
          <w:sz w:val="21"/>
          <w:szCs w:val="21"/>
        </w:rPr>
        <w:t>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создавать многотабличную БД средствами конкретной СУБД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реализовывать простые запросы на выборку данных в конструкторе запросов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реализовывать запросы со сложными условиями выборки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Тема 3. Организация и услуги Интернет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зн</w:t>
      </w:r>
      <w:r>
        <w:rPr>
          <w:i/>
          <w:sz w:val="21"/>
          <w:szCs w:val="21"/>
        </w:rPr>
        <w:t xml:space="preserve">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назначение коммуникационных служб Интернета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назначение информационных служб Интернета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прикладные протоколы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основные понятия </w:t>
      </w:r>
      <w:r>
        <w:rPr>
          <w:sz w:val="21"/>
          <w:szCs w:val="21"/>
          <w:lang w:val="en-US"/>
        </w:rPr>
        <w:t>WWW</w:t>
      </w:r>
      <w:r>
        <w:rPr>
          <w:sz w:val="21"/>
          <w:szCs w:val="21"/>
        </w:rPr>
        <w:t xml:space="preserve">: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 xml:space="preserve">-страница,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 xml:space="preserve">-сервер,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 xml:space="preserve">-сайт,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 xml:space="preserve">-браузер, </w:t>
      </w:r>
      <w:r>
        <w:rPr>
          <w:sz w:val="21"/>
          <w:szCs w:val="21"/>
          <w:lang w:val="en-US"/>
        </w:rPr>
        <w:t>HTTP</w:t>
      </w:r>
      <w:r>
        <w:rPr>
          <w:sz w:val="21"/>
          <w:szCs w:val="21"/>
        </w:rPr>
        <w:t xml:space="preserve">-протокол, </w:t>
      </w:r>
      <w:r>
        <w:rPr>
          <w:sz w:val="21"/>
          <w:szCs w:val="21"/>
          <w:lang w:val="en-US"/>
        </w:rPr>
        <w:t>URL</w:t>
      </w:r>
      <w:r>
        <w:rPr>
          <w:sz w:val="21"/>
          <w:szCs w:val="21"/>
        </w:rPr>
        <w:t>-адрес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что такое поисковый </w:t>
      </w:r>
      <w:r>
        <w:rPr>
          <w:sz w:val="21"/>
          <w:szCs w:val="21"/>
        </w:rPr>
        <w:t>каталог: организация, назначение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поисковый указатель: организация, назначение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работать с электронной почтой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извлекать данные из файловых архивов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осуществлять поиск информации в Интернете с помощью поисковых каталого</w:t>
      </w:r>
      <w:r>
        <w:rPr>
          <w:sz w:val="21"/>
          <w:szCs w:val="21"/>
        </w:rPr>
        <w:t>в и указателей.</w:t>
      </w:r>
    </w:p>
    <w:p w:rsidR="00123E38" w:rsidRDefault="00123E38">
      <w:pPr>
        <w:jc w:val="center"/>
        <w:rPr>
          <w:sz w:val="21"/>
          <w:szCs w:val="21"/>
          <w:u w:val="single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Тема 4. Основы сайтостроения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какие существуют средства для создания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>-страниц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в чем состоит проектирование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>-сайта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что значит опубликовать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>-сайт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создать несложный </w:t>
      </w:r>
      <w:r>
        <w:rPr>
          <w:sz w:val="21"/>
          <w:szCs w:val="21"/>
          <w:lang w:val="en-US"/>
        </w:rPr>
        <w:t>web</w:t>
      </w:r>
      <w:r>
        <w:rPr>
          <w:sz w:val="21"/>
          <w:szCs w:val="21"/>
        </w:rPr>
        <w:t>-сайт с пом</w:t>
      </w:r>
      <w:r>
        <w:rPr>
          <w:sz w:val="21"/>
          <w:szCs w:val="21"/>
        </w:rPr>
        <w:t>ощью редактора сайтов</w:t>
      </w:r>
    </w:p>
    <w:p w:rsidR="00123E38" w:rsidRDefault="00123E38">
      <w:pPr>
        <w:jc w:val="center"/>
        <w:rPr>
          <w:sz w:val="21"/>
          <w:szCs w:val="21"/>
          <w:u w:val="single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Тема 5. Компьютерное информационное моделирование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понятие модели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понятие информационной модели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этапы построения компьютерной информационной модели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Тема 6. Моделирование зависимостей между величинами 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понятия: величина, имя величины, тип величины, значение величины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математическая модель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формы представления зависимостей между величинами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</w:t>
      </w:r>
    </w:p>
    <w:p w:rsidR="00123E38" w:rsidRDefault="00245786">
      <w:pPr>
        <w:jc w:val="both"/>
        <w:rPr>
          <w:iCs/>
          <w:sz w:val="21"/>
          <w:szCs w:val="21"/>
        </w:rPr>
      </w:pPr>
      <w:r>
        <w:rPr>
          <w:iCs/>
          <w:sz w:val="21"/>
          <w:szCs w:val="21"/>
        </w:rPr>
        <w:t xml:space="preserve">-  с помощью электронных таблиц получать табличную и </w:t>
      </w:r>
      <w:r>
        <w:rPr>
          <w:iCs/>
          <w:sz w:val="21"/>
          <w:szCs w:val="21"/>
        </w:rPr>
        <w:t>графическую форму зависимостей между величинами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 Тема 7. Модели статистического прогнозирования  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numPr>
          <w:ilvl w:val="0"/>
          <w:numId w:val="19"/>
        </w:numPr>
        <w:tabs>
          <w:tab w:val="left" w:pos="180"/>
        </w:tabs>
        <w:ind w:left="0" w:hanging="900"/>
        <w:jc w:val="both"/>
        <w:rPr>
          <w:sz w:val="21"/>
          <w:szCs w:val="21"/>
        </w:rPr>
      </w:pPr>
      <w:r>
        <w:rPr>
          <w:sz w:val="21"/>
          <w:szCs w:val="21"/>
        </w:rPr>
        <w:t>для решения каких практических задач используется статистика;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lastRenderedPageBreak/>
        <w:t>- что такое регрессионная модель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как происходит прогнозирование по ре</w:t>
      </w:r>
      <w:r>
        <w:rPr>
          <w:sz w:val="21"/>
          <w:szCs w:val="21"/>
        </w:rPr>
        <w:t>грессионной модели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используя табличный процессор строить регрессионные модели заданных типов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осуществлять прогнозирование (восстановление значения и экстраполяцию) по регрессионной модели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Тема 8. Модели корреляционной зависимост</w:t>
      </w:r>
      <w:r>
        <w:rPr>
          <w:sz w:val="21"/>
          <w:szCs w:val="21"/>
        </w:rPr>
        <w:t>и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корреляционная зависимость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коэффициент корреляции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какие существуют возможности у табличного процессора для выполнения корреляционного анализа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вычислять коэффициент корреляционной зависимости между величинами с помощью табличного процессора (функция КОРРЕЛ в </w:t>
      </w:r>
      <w:r>
        <w:rPr>
          <w:sz w:val="21"/>
          <w:szCs w:val="21"/>
          <w:lang w:val="en-US"/>
        </w:rPr>
        <w:t>MS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lang w:val="en-US"/>
        </w:rPr>
        <w:t>Excel</w:t>
      </w:r>
      <w:r>
        <w:rPr>
          <w:sz w:val="21"/>
          <w:szCs w:val="21"/>
        </w:rPr>
        <w:t>)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Тема 9 . Модели оптимального планирования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оптимальное планирование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ресурсы; как</w:t>
      </w:r>
      <w:r>
        <w:rPr>
          <w:sz w:val="21"/>
          <w:szCs w:val="21"/>
        </w:rPr>
        <w:t xml:space="preserve"> в модели описывается ограниченность ресурсов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стратегическая цель планирования; какие условия для нее могут быть поставлены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в чем состоит задача линейного программирования для нахождения оптимального плана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какие существуют возможности у таб</w:t>
      </w:r>
      <w:r>
        <w:rPr>
          <w:sz w:val="21"/>
          <w:szCs w:val="21"/>
        </w:rPr>
        <w:t xml:space="preserve">личного процессора для решения задачи линейного программирования 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- решать задачу оптимального планирования (линейного программирования) с небольшим количеством плановых показателей с помощью табличного процессора (Поиск решения в </w:t>
      </w:r>
      <w:r>
        <w:rPr>
          <w:sz w:val="21"/>
          <w:szCs w:val="21"/>
          <w:lang w:val="en-US"/>
        </w:rPr>
        <w:t>MS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lang w:val="en-US"/>
        </w:rPr>
        <w:t>Excel</w:t>
      </w:r>
      <w:r>
        <w:rPr>
          <w:sz w:val="21"/>
          <w:szCs w:val="21"/>
        </w:rPr>
        <w:t>)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Тема 10. Информационное общество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Учащиеся должны знать: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такое информационные ресурсы общества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из чего складывается рынок информационных ресурсов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что относится к информационным услугам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в чем состоят основные черты информационного общес</w:t>
      </w:r>
      <w:r>
        <w:rPr>
          <w:sz w:val="21"/>
          <w:szCs w:val="21"/>
        </w:rPr>
        <w:t>тва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причины информационного кризиса и пути его преодоления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какие изменения в быту, в сфере образования будут происходить с формированием информационного общества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Тема 11. Информационное право и безопасность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основные законодате</w:t>
      </w:r>
      <w:r>
        <w:rPr>
          <w:sz w:val="21"/>
          <w:szCs w:val="21"/>
        </w:rPr>
        <w:t>льные акты в информационной сфере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суть Доктрины информационной безопасности Российской Федерации</w:t>
      </w:r>
    </w:p>
    <w:p w:rsidR="00123E38" w:rsidRDefault="00245786">
      <w:pPr>
        <w:jc w:val="both"/>
        <w:rPr>
          <w:i/>
          <w:sz w:val="21"/>
          <w:szCs w:val="21"/>
        </w:rPr>
      </w:pPr>
      <w:r>
        <w:rPr>
          <w:i/>
          <w:sz w:val="21"/>
          <w:szCs w:val="21"/>
        </w:rPr>
        <w:t>Учащиеся должны уметь: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- соблюдать основные правовые и этические нормы в информационной сфере деятельности</w:t>
      </w:r>
    </w:p>
    <w:p w:rsidR="00123E38" w:rsidRDefault="00123E38">
      <w:pPr>
        <w:tabs>
          <w:tab w:val="left" w:pos="3570"/>
        </w:tabs>
        <w:jc w:val="center"/>
        <w:rPr>
          <w:sz w:val="21"/>
          <w:szCs w:val="21"/>
        </w:rPr>
      </w:pPr>
    </w:p>
    <w:p w:rsidR="00123E38" w:rsidRDefault="00245786">
      <w:pPr>
        <w:shd w:val="clear" w:color="auto" w:fill="FFFFFF"/>
        <w:ind w:firstLine="567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Критерии оценивания</w:t>
      </w:r>
    </w:p>
    <w:p w:rsidR="00123E38" w:rsidRDefault="00123E38">
      <w:pPr>
        <w:shd w:val="clear" w:color="auto" w:fill="FFFFFF"/>
        <w:ind w:firstLine="567"/>
        <w:jc w:val="center"/>
        <w:rPr>
          <w:sz w:val="21"/>
          <w:szCs w:val="21"/>
        </w:rPr>
      </w:pPr>
    </w:p>
    <w:p w:rsidR="00123E38" w:rsidRDefault="00245786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I.Отметка</w:t>
      </w:r>
    </w:p>
    <w:p w:rsidR="00123E38" w:rsidRDefault="00245786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Оценка </w:t>
      </w:r>
      <w:r>
        <w:rPr>
          <w:b/>
          <w:bCs/>
          <w:sz w:val="21"/>
          <w:szCs w:val="21"/>
        </w:rPr>
        <w:t>практических работ</w:t>
      </w:r>
    </w:p>
    <w:p w:rsidR="00123E38" w:rsidRDefault="00245786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Оценка «5» ставится, если обучающийся</w:t>
      </w:r>
    </w:p>
    <w:p w:rsidR="00123E38" w:rsidRDefault="00245786">
      <w:pPr>
        <w:numPr>
          <w:ilvl w:val="0"/>
          <w:numId w:val="8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выполнил работу в полном объеме с соблюдением необходимой последовательности действий;</w:t>
      </w:r>
    </w:p>
    <w:p w:rsidR="00123E38" w:rsidRDefault="00245786">
      <w:pPr>
        <w:numPr>
          <w:ilvl w:val="0"/>
          <w:numId w:val="8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проводит работу в условиях, обеспечивающих получение правильных результатов и выводов;</w:t>
      </w:r>
    </w:p>
    <w:p w:rsidR="00123E38" w:rsidRDefault="00245786">
      <w:pPr>
        <w:numPr>
          <w:ilvl w:val="0"/>
          <w:numId w:val="8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соблюдает правила техники</w:t>
      </w:r>
      <w:r>
        <w:rPr>
          <w:sz w:val="21"/>
          <w:szCs w:val="21"/>
        </w:rPr>
        <w:t xml:space="preserve"> безопасности;</w:t>
      </w:r>
    </w:p>
    <w:p w:rsidR="00123E38" w:rsidRDefault="00245786">
      <w:pPr>
        <w:numPr>
          <w:ilvl w:val="0"/>
          <w:numId w:val="8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 ответе правильно и аккуратно выполняет все записи, таблицы, рисунки, чертежи, графики, вычисления;</w:t>
      </w:r>
    </w:p>
    <w:p w:rsidR="00123E38" w:rsidRDefault="00245786">
      <w:pPr>
        <w:numPr>
          <w:ilvl w:val="0"/>
          <w:numId w:val="8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выполняет анализ ошибок.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«4»</w:t>
      </w:r>
      <w:r>
        <w:rPr>
          <w:sz w:val="21"/>
          <w:szCs w:val="21"/>
        </w:rPr>
        <w:t> ставится, если выполнены требования к оценке 5, но допущены 2-3 недочета, или не более одной о</w:t>
      </w:r>
      <w:r>
        <w:rPr>
          <w:sz w:val="21"/>
          <w:szCs w:val="21"/>
        </w:rPr>
        <w:t>шибки и одного недочета.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«3»</w:t>
      </w:r>
      <w:r>
        <w:rPr>
          <w:sz w:val="21"/>
          <w:szCs w:val="21"/>
        </w:rPr>
        <w:t> ставится, если</w:t>
      </w:r>
    </w:p>
    <w:p w:rsidR="00123E38" w:rsidRDefault="00245786">
      <w:pPr>
        <w:numPr>
          <w:ilvl w:val="0"/>
          <w:numId w:val="9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 выполнена не полностью, но объем выполненной части таков, что позволяет получить правильные результаты и выводы;</w:t>
      </w:r>
    </w:p>
    <w:p w:rsidR="00123E38" w:rsidRDefault="00245786">
      <w:pPr>
        <w:numPr>
          <w:ilvl w:val="0"/>
          <w:numId w:val="9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 ходе проведения работы были допущены ошибки.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Оценка «2»</w:t>
      </w:r>
      <w:r>
        <w:rPr>
          <w:sz w:val="21"/>
          <w:szCs w:val="21"/>
        </w:rPr>
        <w:t> ставится, если</w:t>
      </w:r>
    </w:p>
    <w:p w:rsidR="00123E38" w:rsidRDefault="00245786">
      <w:pPr>
        <w:numPr>
          <w:ilvl w:val="0"/>
          <w:numId w:val="10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работа </w:t>
      </w:r>
      <w:r>
        <w:rPr>
          <w:sz w:val="21"/>
          <w:szCs w:val="21"/>
        </w:rPr>
        <w:t>выполнена не полностью и объем выполненной работы не позволяет сделать правильных выводов;</w:t>
      </w:r>
    </w:p>
    <w:p w:rsidR="00123E38" w:rsidRDefault="00245786">
      <w:pPr>
        <w:numPr>
          <w:ilvl w:val="0"/>
          <w:numId w:val="10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 проводилась неправильно.</w:t>
      </w:r>
    </w:p>
    <w:p w:rsidR="00123E38" w:rsidRDefault="00245786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Оценка устных ответов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«5»</w:t>
      </w:r>
      <w:r>
        <w:rPr>
          <w:sz w:val="21"/>
          <w:szCs w:val="21"/>
        </w:rPr>
        <w:t> ставится в том случае, если обучающийся</w:t>
      </w:r>
    </w:p>
    <w:p w:rsidR="00123E38" w:rsidRDefault="00245786">
      <w:pPr>
        <w:numPr>
          <w:ilvl w:val="0"/>
          <w:numId w:val="11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понимает сущность вопроса, дает точное определение</w:t>
      </w:r>
      <w:r>
        <w:rPr>
          <w:sz w:val="21"/>
          <w:szCs w:val="21"/>
        </w:rPr>
        <w:t xml:space="preserve"> и истолкование основных понятий;</w:t>
      </w:r>
    </w:p>
    <w:p w:rsidR="00123E38" w:rsidRDefault="00245786">
      <w:pPr>
        <w:numPr>
          <w:ilvl w:val="0"/>
          <w:numId w:val="11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анализирует условие задачи, строит алгоритм и записывает программу;</w:t>
      </w:r>
    </w:p>
    <w:p w:rsidR="00123E38" w:rsidRDefault="00245786">
      <w:pPr>
        <w:numPr>
          <w:ilvl w:val="0"/>
          <w:numId w:val="11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строит ответ по собственному плану, сопровождает ответ новыми примерами, умеет применить знания в новой ситуации;</w:t>
      </w:r>
    </w:p>
    <w:p w:rsidR="00123E38" w:rsidRDefault="00245786">
      <w:pPr>
        <w:numPr>
          <w:ilvl w:val="0"/>
          <w:numId w:val="11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может установить связь между и</w:t>
      </w:r>
      <w:r>
        <w:rPr>
          <w:sz w:val="21"/>
          <w:szCs w:val="21"/>
        </w:rPr>
        <w:t>зучаемым и ранее изученным материалом из курса информатики, а также с материалом, усвоенным при изучении других предметов.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«4»</w:t>
      </w:r>
      <w:r>
        <w:rPr>
          <w:sz w:val="21"/>
          <w:szCs w:val="21"/>
        </w:rPr>
        <w:t> ставится, если</w:t>
      </w:r>
    </w:p>
    <w:p w:rsidR="00123E38" w:rsidRDefault="00245786">
      <w:pPr>
        <w:numPr>
          <w:ilvl w:val="0"/>
          <w:numId w:val="12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ответ обучающегося удовлетворяет основным требованиям к ответу на оценку 5, но дан без использования собств</w:t>
      </w:r>
      <w:r>
        <w:rPr>
          <w:sz w:val="21"/>
          <w:szCs w:val="21"/>
        </w:rPr>
        <w:t>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</w:t>
      </w:r>
    </w:p>
    <w:p w:rsidR="00123E38" w:rsidRDefault="00245786">
      <w:pPr>
        <w:numPr>
          <w:ilvl w:val="0"/>
          <w:numId w:val="12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обучающийся допустил одну ошибку или не более двух недочетов и может их испра</w:t>
      </w:r>
      <w:r>
        <w:rPr>
          <w:sz w:val="21"/>
          <w:szCs w:val="21"/>
        </w:rPr>
        <w:t>вить самостоятельно или с небольшой помощью учителя.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«3»</w:t>
      </w:r>
      <w:r>
        <w:rPr>
          <w:sz w:val="21"/>
          <w:szCs w:val="21"/>
        </w:rPr>
        <w:t> ставится, если обучающийся:</w:t>
      </w:r>
    </w:p>
    <w:p w:rsidR="00123E38" w:rsidRDefault="00245786">
      <w:pPr>
        <w:numPr>
          <w:ilvl w:val="0"/>
          <w:numId w:val="13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понимает сущность вопроса, но в ответе имеются отдельные пробелы в усвоении вопросов курса информатики, не препятствующие дальнейшему усвоению программног</w:t>
      </w:r>
      <w:r>
        <w:rPr>
          <w:sz w:val="21"/>
          <w:szCs w:val="21"/>
        </w:rPr>
        <w:t>о материала;</w:t>
      </w:r>
    </w:p>
    <w:p w:rsidR="00123E38" w:rsidRDefault="00245786">
      <w:pPr>
        <w:numPr>
          <w:ilvl w:val="0"/>
          <w:numId w:val="13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умеет применять полученные знания при решении простых задач по готовому алгоритму;</w:t>
      </w:r>
    </w:p>
    <w:p w:rsidR="00123E38" w:rsidRDefault="00245786">
      <w:pPr>
        <w:numPr>
          <w:ilvl w:val="0"/>
          <w:numId w:val="13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допустил не более одной грубой ошибки и двух недочетов, не более одной грубой и одной негрубой ошибки, не более двух-трех негрубых ошибок, одной негрубой ошибки</w:t>
      </w:r>
      <w:r>
        <w:rPr>
          <w:sz w:val="21"/>
          <w:szCs w:val="21"/>
        </w:rPr>
        <w:t xml:space="preserve"> и трех недочетов;</w:t>
      </w:r>
    </w:p>
    <w:p w:rsidR="00123E38" w:rsidRDefault="00245786">
      <w:pPr>
        <w:numPr>
          <w:ilvl w:val="0"/>
          <w:numId w:val="13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допустил четыре-пять недочетов.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«2»</w:t>
      </w:r>
      <w:r>
        <w:rPr>
          <w:sz w:val="21"/>
          <w:szCs w:val="21"/>
        </w:rPr>
        <w:t> ставится, если обучающийся не овладел основными знаниями и умениями в соответствии с требованиями программы и допустил больше ошибок и недочетов, чем необходимо для оценки 3. </w:t>
      </w:r>
    </w:p>
    <w:p w:rsidR="00123E38" w:rsidRDefault="00245786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Оценка тестовых </w:t>
      </w:r>
      <w:r>
        <w:rPr>
          <w:b/>
          <w:bCs/>
          <w:sz w:val="21"/>
          <w:szCs w:val="21"/>
        </w:rPr>
        <w:t>работ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«5»</w:t>
      </w:r>
      <w:r>
        <w:rPr>
          <w:sz w:val="21"/>
          <w:szCs w:val="21"/>
        </w:rPr>
        <w:t> ставится в том случае, если обучающийся:</w:t>
      </w:r>
    </w:p>
    <w:p w:rsidR="00123E38" w:rsidRDefault="00245786">
      <w:pPr>
        <w:numPr>
          <w:ilvl w:val="0"/>
          <w:numId w:val="14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выполнил работу в полном объеме с соблюдением необходимой последовательности действий;</w:t>
      </w:r>
    </w:p>
    <w:p w:rsidR="00123E38" w:rsidRDefault="00245786">
      <w:pPr>
        <w:numPr>
          <w:ilvl w:val="0"/>
          <w:numId w:val="14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допустил не более 2% неверных ответов.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«4»</w:t>
      </w:r>
      <w:r>
        <w:rPr>
          <w:sz w:val="21"/>
          <w:szCs w:val="21"/>
        </w:rPr>
        <w:t xml:space="preserve"> ставится, если выполнены требования к оценке 5, но допущены </w:t>
      </w:r>
      <w:r>
        <w:rPr>
          <w:sz w:val="21"/>
          <w:szCs w:val="21"/>
        </w:rPr>
        <w:t>ошибки (не более 20% ответов от общего количества заданий).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«3»</w:t>
      </w:r>
      <w:r>
        <w:rPr>
          <w:sz w:val="21"/>
          <w:szCs w:val="21"/>
        </w:rPr>
        <w:t> ставится, если учащийся</w:t>
      </w:r>
    </w:p>
    <w:p w:rsidR="00123E38" w:rsidRDefault="00245786">
      <w:pPr>
        <w:numPr>
          <w:ilvl w:val="0"/>
          <w:numId w:val="15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выполнил работу в полном объеме, неверные ответы составляют от 20% до 50% ответов от общего числа заданий;</w:t>
      </w:r>
    </w:p>
    <w:p w:rsidR="00123E38" w:rsidRDefault="00245786">
      <w:pPr>
        <w:numPr>
          <w:ilvl w:val="0"/>
          <w:numId w:val="15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если работа выполнена не полностью, но объем выполненн</w:t>
      </w:r>
      <w:r>
        <w:rPr>
          <w:sz w:val="21"/>
          <w:szCs w:val="21"/>
        </w:rPr>
        <w:t>ой части таков, что позволяет получить оценку.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«2»</w:t>
      </w:r>
      <w:r>
        <w:rPr>
          <w:sz w:val="21"/>
          <w:szCs w:val="21"/>
        </w:rPr>
        <w:t> ставится, если</w:t>
      </w:r>
    </w:p>
    <w:p w:rsidR="00123E38" w:rsidRDefault="00245786">
      <w:pPr>
        <w:numPr>
          <w:ilvl w:val="0"/>
          <w:numId w:val="16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работа, выполнена полностью, но количество правильных ответов не превышает 50% от общего числа заданий;</w:t>
      </w:r>
    </w:p>
    <w:p w:rsidR="00123E38" w:rsidRDefault="00245786">
      <w:pPr>
        <w:numPr>
          <w:ilvl w:val="0"/>
          <w:numId w:val="16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 выполнена не полностью и объем выполненной работы не превышает 50% от об</w:t>
      </w:r>
      <w:r>
        <w:rPr>
          <w:sz w:val="21"/>
          <w:szCs w:val="21"/>
        </w:rPr>
        <w:t>щего числа заданий.</w:t>
      </w:r>
    </w:p>
    <w:p w:rsidR="00123E38" w:rsidRDefault="00245786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II. Портфолио.</w:t>
      </w:r>
    </w:p>
    <w:p w:rsidR="00123E38" w:rsidRDefault="00123E38">
      <w:pPr>
        <w:tabs>
          <w:tab w:val="left" w:pos="3570"/>
        </w:tabs>
        <w:jc w:val="center"/>
        <w:rPr>
          <w:sz w:val="21"/>
          <w:szCs w:val="21"/>
        </w:rPr>
      </w:pPr>
    </w:p>
    <w:p w:rsidR="00123E38" w:rsidRDefault="00245786">
      <w:pPr>
        <w:tabs>
          <w:tab w:val="left" w:pos="3570"/>
        </w:tabs>
        <w:jc w:val="center"/>
        <w:rPr>
          <w:sz w:val="21"/>
          <w:szCs w:val="21"/>
        </w:rPr>
      </w:pPr>
      <w:r>
        <w:rPr>
          <w:sz w:val="21"/>
          <w:szCs w:val="21"/>
        </w:rPr>
        <w:t>Литература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Литература для уеника.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1 .  Информатика и информационно-коммуникационные технологии. Базовый уровень: учебник для 11 класса / И.Г. Семакин., Е.К. Хеннер – М.: БИНОМ. Лаборатория знаний. 2014. – 224 с: ил.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Лит</w:t>
      </w:r>
      <w:r>
        <w:rPr>
          <w:sz w:val="21"/>
          <w:szCs w:val="21"/>
        </w:rPr>
        <w:t>ература для учителя.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1. Информатика и ИКТ. Базовый уровень 10-11 классы: методическое пособие / И.Г. Семакин,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Е.К. Хеннен. – М,: БИНОМ. Лаборатория знаний, 2016. – 102 с.: ил.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2. Информатика и информационно-коммуникационные технологии. Базовый уровень: </w:t>
      </w:r>
      <w:r>
        <w:rPr>
          <w:sz w:val="21"/>
          <w:szCs w:val="21"/>
        </w:rPr>
        <w:t>учебник для 10-11 классов / И.Г. Семакин., Е.К. Хеннер – М.: БИНОМ. Лаборатория знаний 2016. – 264 с: ил..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 xml:space="preserve">3. Информатика и ИКТ. Базовый уровень: практикум для 10-11 классов / И. Г. Семакин, Е.К. </w:t>
      </w:r>
    </w:p>
    <w:p w:rsidR="00123E38" w:rsidRDefault="00245786">
      <w:pPr>
        <w:rPr>
          <w:sz w:val="21"/>
          <w:szCs w:val="21"/>
        </w:rPr>
      </w:pPr>
      <w:r>
        <w:rPr>
          <w:sz w:val="21"/>
          <w:szCs w:val="21"/>
        </w:rPr>
        <w:t>Хеннер, Т.Ю. Шеина – М.: БИНОМ. Лаборатория Базовых Знаний,</w:t>
      </w:r>
      <w:r>
        <w:rPr>
          <w:sz w:val="21"/>
          <w:szCs w:val="21"/>
        </w:rPr>
        <w:t xml:space="preserve"> 2007.</w:t>
      </w:r>
    </w:p>
    <w:p w:rsidR="00123E38" w:rsidRDefault="00123E38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123E38" w:rsidRDefault="00123E38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123E38" w:rsidRDefault="00245786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Интернет-ресурсы:</w:t>
      </w:r>
    </w:p>
    <w:p w:rsidR="00123E38" w:rsidRDefault="00123E38">
      <w:pPr>
        <w:shd w:val="clear" w:color="auto" w:fill="FFFFFF"/>
        <w:jc w:val="center"/>
        <w:rPr>
          <w:sz w:val="21"/>
          <w:szCs w:val="21"/>
        </w:rPr>
      </w:pP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1. www.edu.ru (сайт МОиН РФ) и www.ege.еdu.ru Аналитические отчеты. Результаты ЕГЭ. Федеральный институт педагогических измерений; Министерство образования и науки РФ, Федеральная Служба по надзору в сфере образования и науки. 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2. www.school.edu.ru (Российский общеобразовательный портал).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3. www.pedsovet.org (Всероссийский Интернет-педсовет)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4. www.fipi.ru (сайт Федерального института педагогических измерений).</w:t>
      </w:r>
    </w:p>
    <w:p w:rsidR="00123E38" w:rsidRDefault="00245786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5. http://school-collection.edu.ru/ - единая коллекция цифровых обра</w:t>
      </w:r>
      <w:r>
        <w:rPr>
          <w:sz w:val="21"/>
          <w:szCs w:val="21"/>
        </w:rPr>
        <w:t>зовательных ресурсов.</w:t>
      </w:r>
    </w:p>
    <w:p w:rsidR="00123E38" w:rsidRDefault="00123E38">
      <w:pPr>
        <w:rPr>
          <w:sz w:val="21"/>
          <w:szCs w:val="21"/>
        </w:rPr>
      </w:pPr>
    </w:p>
    <w:p w:rsidR="00123E38" w:rsidRDefault="00245786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Материально-техническое обеспечение:</w:t>
      </w:r>
    </w:p>
    <w:p w:rsidR="00123E38" w:rsidRDefault="00123E38">
      <w:pPr>
        <w:tabs>
          <w:tab w:val="left" w:pos="3243"/>
        </w:tabs>
        <w:rPr>
          <w:sz w:val="21"/>
          <w:szCs w:val="21"/>
        </w:rPr>
      </w:pPr>
    </w:p>
    <w:p w:rsidR="00123E38" w:rsidRDefault="00245786">
      <w:pPr>
        <w:shd w:val="clear" w:color="auto" w:fill="FFFFFF"/>
        <w:rPr>
          <w:sz w:val="21"/>
          <w:szCs w:val="21"/>
        </w:rPr>
      </w:pPr>
      <w:r>
        <w:rPr>
          <w:sz w:val="21"/>
          <w:szCs w:val="21"/>
        </w:rPr>
        <w:t>Аппаратные средства:</w:t>
      </w:r>
    </w:p>
    <w:p w:rsidR="00123E38" w:rsidRDefault="00245786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Компьютер</w:t>
      </w:r>
    </w:p>
    <w:p w:rsidR="00123E38" w:rsidRDefault="00245786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Интерактивный комплект</w:t>
      </w:r>
    </w:p>
    <w:p w:rsidR="00123E38" w:rsidRDefault="00245786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Принтер</w:t>
      </w:r>
    </w:p>
    <w:p w:rsidR="00123E38" w:rsidRDefault="00245786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Сетевые устройства</w:t>
      </w:r>
    </w:p>
    <w:p w:rsidR="00123E38" w:rsidRDefault="00245786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Устройства для ручного ввода текстовой информации и манипулирования экранными объектами — клавиатура и мышь.</w:t>
      </w:r>
    </w:p>
    <w:p w:rsidR="00123E38" w:rsidRDefault="00245786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Устройства для записи (ввода) визуальной информации: сканер.</w:t>
      </w:r>
    </w:p>
    <w:p w:rsidR="00123E38" w:rsidRDefault="00245786">
      <w:pPr>
        <w:shd w:val="clear" w:color="auto" w:fill="FFFFFF"/>
        <w:tabs>
          <w:tab w:val="left" w:pos="284"/>
        </w:tabs>
        <w:rPr>
          <w:sz w:val="21"/>
          <w:szCs w:val="21"/>
        </w:rPr>
      </w:pPr>
      <w:r>
        <w:rPr>
          <w:sz w:val="21"/>
          <w:szCs w:val="21"/>
        </w:rPr>
        <w:t>Программные средства: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Операционная система.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Файловый менеджер (в составе операционной системы или др.).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Антивирусная программа.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Программа-архиватор.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Клавиатурный тренажер.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Интегрированное офисное</w:t>
      </w:r>
      <w:r>
        <w:rPr>
          <w:sz w:val="21"/>
          <w:szCs w:val="21"/>
        </w:rPr>
        <w:t xml:space="preserve">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Простая система управления базами данных.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Виртуальные компьютерные лаборатории.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 xml:space="preserve">Система оптического </w:t>
      </w:r>
      <w:r>
        <w:rPr>
          <w:sz w:val="21"/>
          <w:szCs w:val="21"/>
        </w:rPr>
        <w:t>распознавания текста.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Мультимедиа проигрыватель (входит в состав операционных систем).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Система программирования.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Почтовый клиент (входит в состав операционных систем или др.).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Браузер (входит в состав операционных систем или др.).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 xml:space="preserve">Программа интерактивного </w:t>
      </w:r>
      <w:r>
        <w:rPr>
          <w:sz w:val="21"/>
          <w:szCs w:val="21"/>
        </w:rPr>
        <w:t>общения.</w:t>
      </w:r>
    </w:p>
    <w:p w:rsidR="00123E38" w:rsidRDefault="00245786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Простой редактор Wеb - страниц.</w:t>
      </w:r>
    </w:p>
    <w:p w:rsidR="00123E38" w:rsidRDefault="00123E38">
      <w:pPr>
        <w:jc w:val="center"/>
      </w:pPr>
    </w:p>
    <w:tbl>
      <w:tblPr>
        <w:tblW w:w="0" w:type="auto"/>
        <w:tblInd w:w="-4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406"/>
        <w:gridCol w:w="1021"/>
        <w:gridCol w:w="1605"/>
        <w:gridCol w:w="1400"/>
        <w:gridCol w:w="1360"/>
        <w:gridCol w:w="1339"/>
        <w:gridCol w:w="794"/>
        <w:gridCol w:w="895"/>
        <w:gridCol w:w="1210"/>
      </w:tblGrid>
      <w:tr w:rsidR="00123E38">
        <w:trPr>
          <w:trHeight w:val="45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КАЛЕНДАРНО-ТЕМАТИЧЕСКОЕ ПЛАНИРОВАНИЕ 11 КЛАСС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№</w:t>
            </w:r>
          </w:p>
          <w:p w:rsidR="00123E38" w:rsidRDefault="00245786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п/п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Дата прохождения</w:t>
            </w: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 урока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Содержание урока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Виды деятельности учащихся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Практика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Средства</w:t>
            </w:r>
          </w:p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обучения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Задания для</w:t>
            </w:r>
          </w:p>
          <w:p w:rsidR="00123E38" w:rsidRDefault="00245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учащихся</w:t>
            </w:r>
          </w:p>
        </w:tc>
      </w:tr>
      <w:tr w:rsidR="00123E38">
        <w:trPr>
          <w:trHeight w:val="45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1. Информационные системы и </w:t>
            </w:r>
            <w:r>
              <w:rPr>
                <w:b/>
                <w:sz w:val="21"/>
                <w:szCs w:val="21"/>
              </w:rPr>
              <w:t>Базы данных – 10 ч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Вводный инструктаж по ТБ и ОТ. ИОТ №14. Техника безопасности. Система и системный подход.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Основные понятия системологии: система, структура, системный эффект, подсистема;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основные свойства систем;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что такое системный подход в </w:t>
            </w:r>
            <w:r>
              <w:rPr>
                <w:color w:val="000000"/>
                <w:sz w:val="20"/>
                <w:szCs w:val="20"/>
              </w:rPr>
              <w:t>науке и практике;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 по Т.Б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 информация.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15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Модели систем.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модели систем: модель черного ящика, состава, структурная модель;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 (теория+ практика)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 №1,1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21</w:t>
            </w:r>
          </w:p>
        </w:tc>
      </w:tr>
      <w:tr w:rsidR="00123E38">
        <w:trPr>
          <w:trHeight w:val="139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Информационная система. Тест.</w:t>
            </w: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использование графов для описания структур систем.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раб, №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§3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25</w:t>
            </w:r>
          </w:p>
        </w:tc>
      </w:tr>
      <w:tr w:rsidR="00123E38">
        <w:trPr>
          <w:trHeight w:val="1292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Базы данных. Основные понятия</w:t>
            </w: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основные понятия реляционных БД: запись, поле, тип поля, главный ключ;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определение и назначение СУБД;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основы </w:t>
            </w:r>
            <w:r>
              <w:rPr>
                <w:color w:val="000000"/>
                <w:sz w:val="20"/>
                <w:szCs w:val="20"/>
              </w:rPr>
              <w:t>организации многотабличной БД;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№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§4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33</w:t>
            </w:r>
          </w:p>
        </w:tc>
      </w:tr>
      <w:tr w:rsidR="00123E38">
        <w:trPr>
          <w:trHeight w:val="51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 Проектирование многотабличной БД</w:t>
            </w: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что такое схема БД;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что такое целостность данных;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этапы </w:t>
            </w:r>
            <w:r>
              <w:rPr>
                <w:color w:val="000000"/>
                <w:sz w:val="20"/>
                <w:szCs w:val="20"/>
              </w:rPr>
              <w:t>создания многотабличной БД с помощью реляционной СУБД;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Компьютерное тестирование 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Над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ошибками</w:t>
            </w:r>
          </w:p>
        </w:tc>
      </w:tr>
      <w:tr w:rsidR="00123E38">
        <w:trPr>
          <w:trHeight w:val="88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Создание БД</w:t>
            </w: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этапы создания многотабличной БД с помощью реляционной СУБД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 практикум,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§5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43</w:t>
            </w:r>
          </w:p>
        </w:tc>
      </w:tr>
      <w:tr w:rsidR="00123E38">
        <w:trPr>
          <w:trHeight w:val="63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Запросы как приложения информационной системы</w:t>
            </w: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структура команды запроса на выборку данных из БД;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организацию </w:t>
            </w:r>
            <w:r>
              <w:rPr>
                <w:color w:val="000000"/>
                <w:sz w:val="20"/>
                <w:szCs w:val="20"/>
              </w:rPr>
              <w:t>запроса на выборку в многотаблич</w:t>
            </w:r>
            <w:r>
              <w:rPr>
                <w:color w:val="000000"/>
                <w:sz w:val="20"/>
                <w:szCs w:val="20"/>
              </w:rPr>
              <w:lastRenderedPageBreak/>
              <w:t>ной БД;</w:t>
            </w:r>
          </w:p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основные логические операции, используемые в запросах;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1.4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§6 (1)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</w:tr>
      <w:tr w:rsidR="00123E38">
        <w:trPr>
          <w:trHeight w:val="136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8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Логические условия выбора данных</w:t>
            </w:r>
          </w:p>
          <w:p w:rsidR="00123E38" w:rsidRDefault="00123E38">
            <w:pPr>
              <w:rPr>
                <w:color w:val="000000"/>
              </w:rPr>
            </w:pPr>
          </w:p>
          <w:p w:rsidR="00123E38" w:rsidRDefault="00123E3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правила </w:t>
            </w:r>
            <w:r>
              <w:rPr>
                <w:color w:val="000000"/>
                <w:sz w:val="20"/>
                <w:szCs w:val="20"/>
              </w:rPr>
              <w:t>представления условия выборки на языке запросов и в конструкторе запросов.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§6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51</w:t>
            </w:r>
          </w:p>
        </w:tc>
      </w:tr>
      <w:tr w:rsidR="00123E38">
        <w:trPr>
          <w:trHeight w:val="649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9 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Разработка БД</w:t>
            </w: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 1.5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§6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51</w:t>
            </w:r>
          </w:p>
        </w:tc>
      </w:tr>
      <w:tr w:rsidR="00123E38">
        <w:trPr>
          <w:trHeight w:val="649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Расширение БД. Работа с формой.</w:t>
            </w:r>
          </w:p>
        </w:tc>
        <w:tc>
          <w:tcPr>
            <w:tcW w:w="29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103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П.Р. 1.7 Создание и заполнение формы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Тестирование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над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ошибками</w:t>
            </w:r>
          </w:p>
        </w:tc>
      </w:tr>
      <w:tr w:rsidR="00123E38">
        <w:trPr>
          <w:trHeight w:val="45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Интернет – 5 часов</w:t>
            </w:r>
          </w:p>
        </w:tc>
      </w:tr>
      <w:tr w:rsidR="00123E38">
        <w:trPr>
          <w:trHeight w:val="98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Организация глобальных сетей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развития, аппаратные средства, Программное обеспечение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34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§7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58</w:t>
            </w:r>
          </w:p>
        </w:tc>
      </w:tr>
      <w:tr w:rsidR="00123E38">
        <w:trPr>
          <w:trHeight w:val="27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Интернет как глобальная информационная система</w:t>
            </w:r>
          </w:p>
          <w:p w:rsidR="00123E38" w:rsidRDefault="00123E38">
            <w:pPr>
              <w:rPr>
                <w:color w:val="000000"/>
              </w:rPr>
            </w:pPr>
          </w:p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Комбинированный</w:t>
            </w:r>
          </w:p>
          <w:p w:rsidR="00123E38" w:rsidRDefault="00123E38">
            <w:pPr>
              <w:rPr>
                <w:color w:val="000000"/>
              </w:rPr>
            </w:pPr>
          </w:p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§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коммуникационных служб Интернета; назначение информационных служб Интернета;  что такое прикладные протоколы; основные понятия WWW: Web-страница, Web-сервер, Web-сайт, Web-брау</w:t>
            </w:r>
            <w:r>
              <w:rPr>
                <w:color w:val="000000"/>
                <w:sz w:val="20"/>
                <w:szCs w:val="20"/>
              </w:rPr>
              <w:t>зер, HTTP-протокол, URL-адрес.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35, 36, 323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§8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63</w:t>
            </w:r>
          </w:p>
        </w:tc>
      </w:tr>
      <w:tr w:rsidR="00123E38">
        <w:trPr>
          <w:trHeight w:val="51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WWW – Всемирная паутина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основные понятия WWW: Web-страница, Web-сервер, </w:t>
            </w:r>
            <w:r>
              <w:rPr>
                <w:color w:val="000000"/>
                <w:sz w:val="20"/>
                <w:szCs w:val="20"/>
              </w:rPr>
              <w:lastRenderedPageBreak/>
              <w:t>Web-сайт, Web-браузер, HTTP-протокол, URL-адрес.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193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</w:t>
            </w:r>
            <w:r>
              <w:rPr>
                <w:sz w:val="21"/>
                <w:szCs w:val="21"/>
              </w:rPr>
              <w:lastRenderedPageBreak/>
              <w:t>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§9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63</w:t>
            </w:r>
          </w:p>
        </w:tc>
      </w:tr>
      <w:tr w:rsidR="00123E38">
        <w:trPr>
          <w:trHeight w:val="822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13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Работа с электронной почтой и телеконференциями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работа с </w:t>
            </w:r>
            <w:r>
              <w:rPr>
                <w:color w:val="000000"/>
                <w:sz w:val="20"/>
                <w:szCs w:val="20"/>
              </w:rPr>
              <w:t>электронной почтой; извлекать данные из файловых архивов.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Пр. раб. № 2.2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§10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74</w:t>
            </w:r>
          </w:p>
        </w:tc>
      </w:tr>
      <w:tr w:rsidR="00123E38">
        <w:trPr>
          <w:trHeight w:val="439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</w:rPr>
            </w:pPr>
            <w:r>
              <w:rPr>
                <w:color w:val="000000"/>
              </w:rPr>
              <w:t>Работа с браузером и поисковыми системами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23E38" w:rsidRDefault="0024578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Просмотр и сохранение страниц, поисковые запросы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Тематический каталог ЦОР 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§11(1,2)вопросы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85</w:t>
            </w:r>
          </w:p>
        </w:tc>
      </w:tr>
      <w:tr w:rsidR="00123E38">
        <w:trPr>
          <w:trHeight w:val="141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</w:t>
            </w:r>
            <w:r>
              <w:rPr>
                <w:sz w:val="21"/>
                <w:szCs w:val="21"/>
              </w:rPr>
              <w:t xml:space="preserve"> раб. № 2.3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§11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85</w:t>
            </w:r>
          </w:p>
        </w:tc>
      </w:tr>
      <w:tr w:rsidR="00123E38">
        <w:trPr>
          <w:trHeight w:val="56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над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ошибками</w:t>
            </w:r>
          </w:p>
        </w:tc>
      </w:tr>
      <w:tr w:rsidR="00123E38">
        <w:trPr>
          <w:trHeight w:val="60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Программирование обработки информации – 18 </w:t>
            </w:r>
            <w:r>
              <w:rPr>
                <w:b/>
                <w:sz w:val="21"/>
                <w:szCs w:val="21"/>
              </w:rPr>
              <w:t>часов</w:t>
            </w:r>
          </w:p>
        </w:tc>
      </w:tr>
      <w:tr w:rsidR="00123E38">
        <w:trPr>
          <w:trHeight w:val="84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Алгоритмы и величины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Этапы решения задачи на ПК.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Понятие алгоритма. Данные и величины. Типы данных.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272,237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§12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92</w:t>
            </w:r>
          </w:p>
        </w:tc>
      </w:tr>
      <w:tr w:rsidR="00123E38">
        <w:trPr>
          <w:trHeight w:val="712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алгоритмов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Базовые алгоритмические структуры: следование, ветвление, цикл 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ЦОР№241,251,252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§13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98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Паскаль – язык </w:t>
            </w:r>
            <w:r>
              <w:rPr>
                <w:sz w:val="21"/>
                <w:szCs w:val="21"/>
              </w:rPr>
              <w:t>структурного программирования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Эволюция программирования. 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История создания языка Паскаль. 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процедурны</w:t>
            </w:r>
            <w:r>
              <w:rPr>
                <w:sz w:val="21"/>
                <w:szCs w:val="21"/>
              </w:rPr>
              <w:lastRenderedPageBreak/>
              <w:t>х языков программирования высокого уровня.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программы на Паскале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ЦОР№245,246,247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§14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104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20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Элементы языка Паскаль и типы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Алфавит языка. Типы данных. Типы пользователя: перечисляемы и ограниченный тип данных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</w:t>
            </w:r>
            <w:r>
              <w:rPr>
                <w:sz w:val="21"/>
                <w:szCs w:val="21"/>
              </w:rPr>
              <w:t xml:space="preserve"> ЦОР№239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§15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109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Операции, функции, выражения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языка Паскаль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Арифметические операции, арифметические выражения,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ЦОР№245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§16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115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Оператор присваивания, ввод и вывод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Операторы ввода вывода.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Линейные программы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ЦОР№247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работа № 3.1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§17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123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Логические величины, операции, выражения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Высказывание, логические величины, логические операции. Логические выражения на Паскале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ЦОР№263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3.2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§18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131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Программирование ветвлений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Оператор условного перехода </w:t>
            </w:r>
            <w:r>
              <w:rPr>
                <w:sz w:val="21"/>
                <w:szCs w:val="21"/>
                <w:lang w:val="en-US"/>
              </w:rPr>
              <w:t>IF</w:t>
            </w:r>
            <w:r>
              <w:rPr>
                <w:sz w:val="21"/>
                <w:szCs w:val="21"/>
              </w:rPr>
              <w:t xml:space="preserve"> (полная и неполная форма)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260,261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ПР. раб. </w:t>
            </w:r>
            <w:r>
              <w:rPr>
                <w:sz w:val="21"/>
                <w:szCs w:val="21"/>
              </w:rPr>
              <w:t>3.3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1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§19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131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Пример поэтапной разработки программы решения задачи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Постановка задачи и формализация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260,261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1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§20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131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color w:val="000000"/>
                <w:sz w:val="21"/>
                <w:szCs w:val="21"/>
                <w:lang w:val="en-US"/>
              </w:rPr>
              <w:lastRenderedPageBreak/>
              <w:t>26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Программирование циклов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Цикл с предусловием, цикл с постусловием, цикл с параметром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267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3.4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§21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149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>
              <w:rPr>
                <w:color w:val="000000"/>
                <w:sz w:val="21"/>
                <w:szCs w:val="21"/>
                <w:lang w:val="en-US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Вложенные и итерационные  циклы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вложенных циклов. Итерационные циклы.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274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3.4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2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§22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155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Вспомогательные 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Алгоритмы и подпрограммы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Процедуры и функции. Правило работы 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3.5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1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ПК, </w:t>
            </w:r>
            <w:r>
              <w:rPr>
                <w:sz w:val="21"/>
                <w:szCs w:val="21"/>
              </w:rPr>
              <w:t>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§23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162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Массивы. Одномерные массивы Двумерные массивы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Массивы. Основные параметры массива: имя, индекс, значение ввод, вывод и обработка массива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285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3.6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§24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169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Организация ввод и вывод данных с использованием файлов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Создание текстового файла. Вывод данных из текстового файла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285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§24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Типовые задачи 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обработки массивов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Заполнение массива. Выбор максимального элемента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292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Пр. </w:t>
            </w:r>
            <w:r>
              <w:rPr>
                <w:sz w:val="21"/>
                <w:szCs w:val="21"/>
              </w:rPr>
              <w:t>раб. № 3.7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§25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175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Символьный и строковый тип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Основные функции для работы с символьными значениями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Тематический каталог ЦОР№ Пр. раб. № </w:t>
            </w:r>
            <w:r>
              <w:rPr>
                <w:sz w:val="21"/>
                <w:szCs w:val="21"/>
              </w:rPr>
              <w:t>3.8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§26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184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тип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Записи. Использование записей в программах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Пр. раб. № 3.8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§27,28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190</w:t>
            </w:r>
          </w:p>
        </w:tc>
      </w:tr>
      <w:tr w:rsidR="00123E38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34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123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Контрольная работа 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№ 3 по теме "Программирование обработки информации "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Итоговый тест к 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«Программное управление работой компьютера»</w:t>
            </w:r>
          </w:p>
          <w:p w:rsidR="00123E38" w:rsidRDefault="00123E38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§29</w:t>
            </w:r>
          </w:p>
          <w:p w:rsidR="00123E38" w:rsidRDefault="00245786">
            <w:pPr>
              <w:rPr>
                <w:sz w:val="21"/>
                <w:szCs w:val="21"/>
              </w:rPr>
              <w:sectPr w:rsidR="00123E38">
                <w:footerReference w:type="default" r:id="rId10"/>
                <w:footerReference w:type="first" r:id="rId11"/>
                <w:pgSz w:w="11906" w:h="16838"/>
                <w:pgMar w:top="568" w:right="850" w:bottom="765" w:left="1701" w:header="0" w:footer="708" w:gutter="0"/>
                <w:cols w:space="720"/>
                <w:formProt w:val="0"/>
                <w:titlePg/>
                <w:docGrid w:linePitch="360" w:charSpace="-6145"/>
              </w:sect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123E38" w:rsidRDefault="002457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стр. 190</w:t>
            </w:r>
          </w:p>
        </w:tc>
      </w:tr>
    </w:tbl>
    <w:p w:rsidR="00123E38" w:rsidRDefault="00123E38"/>
    <w:p w:rsidR="00123E38" w:rsidRDefault="00123E38"/>
    <w:p w:rsidR="00123E38" w:rsidRDefault="00123E38"/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188"/>
        <w:gridCol w:w="7597"/>
      </w:tblGrid>
      <w:tr w:rsidR="00123E38"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3E38" w:rsidRDefault="00245786">
            <w:r>
              <w:t>Согласовано:</w:t>
            </w:r>
          </w:p>
          <w:p w:rsidR="00123E38" w:rsidRDefault="00245786">
            <w:r>
              <w:t>Руководитель ШМО ______________(Шаламова Н.В)</w:t>
            </w:r>
          </w:p>
          <w:p w:rsidR="00123E38" w:rsidRDefault="00123E38"/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23E38" w:rsidRDefault="00245786">
            <w:r>
              <w:t>Согласовано:</w:t>
            </w:r>
          </w:p>
          <w:p w:rsidR="00123E38" w:rsidRDefault="00245786">
            <w:r>
              <w:t xml:space="preserve">Заместитель директора по УВР </w:t>
            </w:r>
            <w:r>
              <w:t>___________________(Шорохова Г.Н.)</w:t>
            </w:r>
          </w:p>
        </w:tc>
      </w:tr>
    </w:tbl>
    <w:p w:rsidR="00123E38" w:rsidRDefault="00123E38"/>
    <w:sectPr w:rsidR="00123E38">
      <w:headerReference w:type="default" r:id="rId12"/>
      <w:footerReference w:type="default" r:id="rId13"/>
      <w:pgSz w:w="16838" w:h="11906" w:orient="landscape"/>
      <w:pgMar w:top="1135" w:right="1134" w:bottom="1560" w:left="1134" w:header="709" w:footer="709" w:gutter="0"/>
      <w:pgNumType w:start="9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45786">
      <w:r>
        <w:separator/>
      </w:r>
    </w:p>
  </w:endnote>
  <w:endnote w:type="continuationSeparator" w:id="0">
    <w:p w:rsidR="00000000" w:rsidRDefault="00245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panose1 w:val="00000000000000000000"/>
    <w:charset w:val="00"/>
    <w:family w:val="roman"/>
    <w:notTrueType/>
    <w:pitch w:val="default"/>
  </w:font>
  <w:font w:name="Verdana">
    <w:panose1 w:val="020B06040305040402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E38" w:rsidRDefault="00245786">
    <w:pPr>
      <w:pStyle w:val="af1"/>
      <w:tabs>
        <w:tab w:val="left" w:pos="7187"/>
      </w:tabs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>
      <w:t>12</w:t>
    </w:r>
    <w:r>
      <w:fldChar w:fldCharType="end"/>
    </w:r>
  </w:p>
  <w:p w:rsidR="00123E38" w:rsidRDefault="00123E3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E38" w:rsidRDefault="00245786">
    <w:pPr>
      <w:pStyle w:val="af1"/>
      <w:tabs>
        <w:tab w:val="left" w:pos="7187"/>
      </w:tabs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>
      <w:rPr>
        <w:noProof/>
      </w:rPr>
      <w:t>14</w:t>
    </w:r>
    <w:r>
      <w:fldChar w:fldCharType="end"/>
    </w:r>
  </w:p>
  <w:p w:rsidR="00123E38" w:rsidRDefault="00123E38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E38" w:rsidRDefault="00245786">
    <w:pPr>
      <w:pStyle w:val="af1"/>
      <w:tabs>
        <w:tab w:val="left" w:pos="7187"/>
      </w:tabs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  <w:p w:rsidR="00123E38" w:rsidRDefault="00123E38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E38" w:rsidRDefault="00245786">
    <w:pPr>
      <w:pStyle w:val="af1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9</w:t>
    </w:r>
    <w:r>
      <w:fldChar w:fldCharType="end"/>
    </w:r>
  </w:p>
  <w:p w:rsidR="00123E38" w:rsidRDefault="00123E3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45786">
      <w:r>
        <w:separator/>
      </w:r>
    </w:p>
  </w:footnote>
  <w:footnote w:type="continuationSeparator" w:id="0">
    <w:p w:rsidR="00000000" w:rsidRDefault="00245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E38" w:rsidRDefault="00123E38">
    <w:pPr>
      <w:pStyle w:val="af2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6EB9"/>
    <w:multiLevelType w:val="multilevel"/>
    <w:tmpl w:val="F5D81A5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2EC0F85"/>
    <w:multiLevelType w:val="multilevel"/>
    <w:tmpl w:val="2C368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33147"/>
    <w:multiLevelType w:val="multilevel"/>
    <w:tmpl w:val="7A9C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1A0B54C4"/>
    <w:multiLevelType w:val="multilevel"/>
    <w:tmpl w:val="5C6C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235F2D96"/>
    <w:multiLevelType w:val="multilevel"/>
    <w:tmpl w:val="11DA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298053DF"/>
    <w:multiLevelType w:val="multilevel"/>
    <w:tmpl w:val="A54C0856"/>
    <w:lvl w:ilvl="0">
      <w:start w:val="1"/>
      <w:numFmt w:val="bullet"/>
      <w:pStyle w:val="a"/>
      <w:lvlText w:val=""/>
      <w:lvlJc w:val="left"/>
      <w:pPr>
        <w:tabs>
          <w:tab w:val="num" w:pos="680"/>
        </w:tabs>
        <w:ind w:left="720" w:hanging="266"/>
      </w:pPr>
      <w:rPr>
        <w:rFonts w:ascii="Symbol" w:hAnsi="Symbol" w:cs="Symbol" w:hint="default"/>
        <w:b/>
        <w:i w:val="0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6">
    <w:nsid w:val="31890AB4"/>
    <w:multiLevelType w:val="multilevel"/>
    <w:tmpl w:val="BF90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44C04EF4"/>
    <w:multiLevelType w:val="multilevel"/>
    <w:tmpl w:val="7B54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46310226"/>
    <w:multiLevelType w:val="multilevel"/>
    <w:tmpl w:val="54EC5B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C215D88"/>
    <w:multiLevelType w:val="multilevel"/>
    <w:tmpl w:val="D62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4FC16398"/>
    <w:multiLevelType w:val="multilevel"/>
    <w:tmpl w:val="12860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55597C50"/>
    <w:multiLevelType w:val="multilevel"/>
    <w:tmpl w:val="A088077E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2">
    <w:nsid w:val="5D7D4868"/>
    <w:multiLevelType w:val="multilevel"/>
    <w:tmpl w:val="269CA5EA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67AD1975"/>
    <w:multiLevelType w:val="multilevel"/>
    <w:tmpl w:val="9EDCE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6A2F5AD0"/>
    <w:multiLevelType w:val="multilevel"/>
    <w:tmpl w:val="53C0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6EB85F8D"/>
    <w:multiLevelType w:val="multilevel"/>
    <w:tmpl w:val="F112DFF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03851AD"/>
    <w:multiLevelType w:val="multilevel"/>
    <w:tmpl w:val="639E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7885516A"/>
    <w:multiLevelType w:val="multilevel"/>
    <w:tmpl w:val="3052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7DD63BBA"/>
    <w:multiLevelType w:val="multilevel"/>
    <w:tmpl w:val="05668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7EB239A3"/>
    <w:multiLevelType w:val="multilevel"/>
    <w:tmpl w:val="E04E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17"/>
  </w:num>
  <w:num w:numId="9">
    <w:abstractNumId w:val="2"/>
  </w:num>
  <w:num w:numId="10">
    <w:abstractNumId w:val="18"/>
  </w:num>
  <w:num w:numId="11">
    <w:abstractNumId w:val="7"/>
  </w:num>
  <w:num w:numId="12">
    <w:abstractNumId w:val="19"/>
  </w:num>
  <w:num w:numId="13">
    <w:abstractNumId w:val="6"/>
  </w:num>
  <w:num w:numId="14">
    <w:abstractNumId w:val="9"/>
  </w:num>
  <w:num w:numId="15">
    <w:abstractNumId w:val="4"/>
  </w:num>
  <w:num w:numId="16">
    <w:abstractNumId w:val="14"/>
  </w:num>
  <w:num w:numId="17">
    <w:abstractNumId w:val="16"/>
  </w:num>
  <w:num w:numId="18">
    <w:abstractNumId w:val="13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3E38"/>
    <w:rsid w:val="00123E38"/>
    <w:rsid w:val="0024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46DB"/>
    <w:pPr>
      <w:suppressAutoHyphens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rsid w:val="00002DDD"/>
    <w:rPr>
      <w:color w:val="0000FF"/>
      <w:u w:val="single"/>
    </w:rPr>
  </w:style>
  <w:style w:type="character" w:styleId="HTML">
    <w:name w:val="HTML Cite"/>
    <w:basedOn w:val="a1"/>
    <w:rsid w:val="00002DDD"/>
    <w:rPr>
      <w:i/>
      <w:iCs/>
    </w:rPr>
  </w:style>
  <w:style w:type="character" w:styleId="a4">
    <w:name w:val="page number"/>
    <w:basedOn w:val="a1"/>
    <w:rsid w:val="000906BD"/>
  </w:style>
  <w:style w:type="character" w:customStyle="1" w:styleId="a5">
    <w:name w:val="Нижний колонтитул Знак"/>
    <w:basedOn w:val="a1"/>
    <w:uiPriority w:val="99"/>
    <w:rsid w:val="000906BD"/>
    <w:rPr>
      <w:sz w:val="24"/>
      <w:szCs w:val="24"/>
      <w:lang w:eastAsia="ar-SA"/>
    </w:rPr>
  </w:style>
  <w:style w:type="character" w:customStyle="1" w:styleId="a6">
    <w:name w:val="СПИСОК Знак Знак"/>
    <w:basedOn w:val="a1"/>
    <w:rsid w:val="000906BD"/>
  </w:style>
  <w:style w:type="character" w:customStyle="1" w:styleId="a7">
    <w:name w:val="Основной текст Знак"/>
    <w:basedOn w:val="a1"/>
    <w:rsid w:val="004F2B4D"/>
    <w:rPr>
      <w:color w:val="000000"/>
      <w:sz w:val="28"/>
    </w:rPr>
  </w:style>
  <w:style w:type="character" w:styleId="a8">
    <w:name w:val="line number"/>
    <w:basedOn w:val="a1"/>
    <w:rsid w:val="00103DAD"/>
  </w:style>
  <w:style w:type="character" w:customStyle="1" w:styleId="a9">
    <w:name w:val="Верхний колонтитул Знак"/>
    <w:basedOn w:val="a1"/>
    <w:uiPriority w:val="99"/>
    <w:rsid w:val="00913760"/>
    <w:rPr>
      <w:sz w:val="24"/>
      <w:szCs w:val="24"/>
    </w:rPr>
  </w:style>
  <w:style w:type="character" w:customStyle="1" w:styleId="aa">
    <w:name w:val="Текст выноски Знак"/>
    <w:basedOn w:val="a1"/>
    <w:uiPriority w:val="99"/>
    <w:rsid w:val="00AB4B81"/>
    <w:rPr>
      <w:rFonts w:ascii="Tahoma" w:hAnsi="Tahoma" w:cs="Tahoma"/>
      <w:sz w:val="16"/>
      <w:szCs w:val="16"/>
    </w:rPr>
  </w:style>
  <w:style w:type="character" w:customStyle="1" w:styleId="c7">
    <w:name w:val="c7"/>
    <w:basedOn w:val="a1"/>
    <w:rsid w:val="006F366D"/>
  </w:style>
  <w:style w:type="character" w:customStyle="1" w:styleId="c5">
    <w:name w:val="c5"/>
    <w:basedOn w:val="a1"/>
    <w:rsid w:val="006F366D"/>
  </w:style>
  <w:style w:type="character" w:customStyle="1" w:styleId="c45">
    <w:name w:val="c45"/>
    <w:basedOn w:val="a1"/>
    <w:rsid w:val="006F366D"/>
  </w:style>
  <w:style w:type="character" w:customStyle="1" w:styleId="c3">
    <w:name w:val="c3"/>
    <w:basedOn w:val="a1"/>
    <w:rsid w:val="006F366D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b/>
      <w:i w:val="0"/>
      <w:sz w:val="18"/>
      <w:szCs w:val="18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Times New Roman"/>
      <w:b/>
      <w:i w:val="0"/>
      <w:color w:val="808080"/>
      <w:sz w:val="24"/>
      <w:szCs w:val="24"/>
      <w:u w:val="none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rFonts w:eastAsia="Times New Roman"/>
    </w:rPr>
  </w:style>
  <w:style w:type="paragraph" w:customStyle="1" w:styleId="ab">
    <w:name w:val="Заголовок"/>
    <w:basedOn w:val="a0"/>
    <w:next w:val="ac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c">
    <w:name w:val="Body Text"/>
    <w:basedOn w:val="a0"/>
    <w:rsid w:val="004F2B4D"/>
    <w:pPr>
      <w:spacing w:line="288" w:lineRule="auto"/>
      <w:jc w:val="both"/>
    </w:pPr>
    <w:rPr>
      <w:color w:val="000000"/>
      <w:sz w:val="28"/>
      <w:szCs w:val="20"/>
    </w:rPr>
  </w:style>
  <w:style w:type="paragraph" w:styleId="ad">
    <w:name w:val="List"/>
    <w:basedOn w:val="ac"/>
    <w:rPr>
      <w:rFonts w:cs="Droid Sans Devanagari"/>
    </w:rPr>
  </w:style>
  <w:style w:type="paragraph" w:styleId="ae">
    <w:name w:val="Title"/>
    <w:basedOn w:val="a0"/>
    <w:pPr>
      <w:suppressLineNumbers/>
      <w:spacing w:before="120" w:after="120"/>
    </w:pPr>
    <w:rPr>
      <w:rFonts w:cs="Droid Sans Devanagari"/>
      <w:i/>
      <w:iCs/>
    </w:rPr>
  </w:style>
  <w:style w:type="paragraph" w:styleId="af">
    <w:name w:val="index heading"/>
    <w:basedOn w:val="a0"/>
    <w:pPr>
      <w:suppressLineNumbers/>
    </w:pPr>
    <w:rPr>
      <w:rFonts w:cs="Droid Sans Devanagari"/>
    </w:rPr>
  </w:style>
  <w:style w:type="paragraph" w:styleId="af0">
    <w:name w:val="List Paragraph"/>
    <w:basedOn w:val="a0"/>
    <w:uiPriority w:val="34"/>
    <w:qFormat/>
    <w:rsid w:val="003B54E0"/>
    <w:pPr>
      <w:ind w:left="720"/>
    </w:pPr>
    <w:rPr>
      <w:lang w:eastAsia="ar-SA"/>
    </w:rPr>
  </w:style>
  <w:style w:type="paragraph" w:customStyle="1" w:styleId="21">
    <w:name w:val="Основной текст с отступом 21"/>
    <w:basedOn w:val="a0"/>
    <w:rsid w:val="003B54E0"/>
    <w:pPr>
      <w:spacing w:after="120" w:line="480" w:lineRule="auto"/>
      <w:ind w:left="283"/>
    </w:pPr>
    <w:rPr>
      <w:lang w:eastAsia="ar-SA"/>
    </w:rPr>
  </w:style>
  <w:style w:type="paragraph" w:customStyle="1" w:styleId="1">
    <w:name w:val="Знак1"/>
    <w:basedOn w:val="a0"/>
    <w:rsid w:val="003B54E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footer"/>
    <w:basedOn w:val="a0"/>
    <w:uiPriority w:val="99"/>
    <w:rsid w:val="000906BD"/>
    <w:pPr>
      <w:tabs>
        <w:tab w:val="center" w:pos="4677"/>
        <w:tab w:val="right" w:pos="9355"/>
      </w:tabs>
    </w:pPr>
    <w:rPr>
      <w:lang w:eastAsia="ar-SA"/>
    </w:rPr>
  </w:style>
  <w:style w:type="paragraph" w:customStyle="1" w:styleId="a">
    <w:name w:val="СПИСОК"/>
    <w:basedOn w:val="a0"/>
    <w:rsid w:val="000906BD"/>
    <w:pPr>
      <w:numPr>
        <w:numId w:val="3"/>
      </w:numPr>
      <w:jc w:val="both"/>
    </w:pPr>
    <w:rPr>
      <w:sz w:val="20"/>
      <w:szCs w:val="20"/>
    </w:rPr>
  </w:style>
  <w:style w:type="paragraph" w:styleId="af2">
    <w:name w:val="header"/>
    <w:basedOn w:val="a0"/>
    <w:uiPriority w:val="99"/>
    <w:rsid w:val="00913760"/>
    <w:pPr>
      <w:tabs>
        <w:tab w:val="center" w:pos="4677"/>
        <w:tab w:val="right" w:pos="9355"/>
      </w:tabs>
    </w:pPr>
  </w:style>
  <w:style w:type="paragraph" w:styleId="af3">
    <w:name w:val="Balloon Text"/>
    <w:basedOn w:val="a0"/>
    <w:uiPriority w:val="99"/>
    <w:unhideWhenUsed/>
    <w:rsid w:val="00AB4B81"/>
    <w:rPr>
      <w:rFonts w:ascii="Tahoma" w:hAnsi="Tahoma" w:cs="Tahoma"/>
      <w:sz w:val="16"/>
      <w:szCs w:val="16"/>
    </w:rPr>
  </w:style>
  <w:style w:type="paragraph" w:customStyle="1" w:styleId="c10">
    <w:name w:val="c10"/>
    <w:basedOn w:val="a0"/>
    <w:rsid w:val="006F366D"/>
    <w:pPr>
      <w:spacing w:after="280"/>
    </w:pPr>
  </w:style>
  <w:style w:type="paragraph" w:customStyle="1" w:styleId="c28">
    <w:name w:val="c28"/>
    <w:basedOn w:val="a0"/>
    <w:rsid w:val="006F366D"/>
    <w:pPr>
      <w:spacing w:after="280"/>
    </w:pPr>
  </w:style>
  <w:style w:type="paragraph" w:customStyle="1" w:styleId="c34">
    <w:name w:val="c34"/>
    <w:basedOn w:val="a0"/>
    <w:rsid w:val="006F366D"/>
    <w:pPr>
      <w:spacing w:after="280"/>
    </w:pPr>
  </w:style>
  <w:style w:type="paragraph" w:customStyle="1" w:styleId="c4">
    <w:name w:val="c4"/>
    <w:basedOn w:val="a0"/>
    <w:rsid w:val="006F366D"/>
    <w:pPr>
      <w:spacing w:after="280"/>
    </w:pPr>
  </w:style>
  <w:style w:type="paragraph" w:customStyle="1" w:styleId="c20">
    <w:name w:val="c20"/>
    <w:basedOn w:val="a0"/>
    <w:rsid w:val="006F366D"/>
    <w:pPr>
      <w:spacing w:after="280"/>
    </w:pPr>
  </w:style>
  <w:style w:type="paragraph" w:customStyle="1" w:styleId="c12">
    <w:name w:val="c12"/>
    <w:basedOn w:val="a0"/>
    <w:rsid w:val="006F366D"/>
    <w:pPr>
      <w:spacing w:after="280"/>
    </w:pPr>
  </w:style>
  <w:style w:type="table" w:styleId="af4">
    <w:name w:val="Table Grid"/>
    <w:basedOn w:val="a2"/>
    <w:rsid w:val="00816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4258</Words>
  <Characters>24276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задачи расширения учебного плана</vt:lpstr>
    </vt:vector>
  </TitlesOfParts>
  <Company/>
  <LinksUpToDate>false</LinksUpToDate>
  <CharactersWithSpaces>28478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задачи расширения учебного плана</dc:title>
  <dc:creator>Administrator</dc:creator>
  <cp:lastModifiedBy>Ancomp</cp:lastModifiedBy>
  <cp:revision>9</cp:revision>
  <cp:lastPrinted>2019-11-19T05:20:00Z</cp:lastPrinted>
  <dcterms:created xsi:type="dcterms:W3CDTF">2018-11-25T21:41:00Z</dcterms:created>
  <dcterms:modified xsi:type="dcterms:W3CDTF">2019-11-19T05:20:00Z</dcterms:modified>
  <dc:language>ru-RU</dc:language>
</cp:coreProperties>
</file>